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BC" w:rsidRPr="00AC10BB" w:rsidRDefault="00FF51BC" w:rsidP="0095583B">
      <w:pPr>
        <w:spacing w:after="0" w:line="240" w:lineRule="auto"/>
        <w:jc w:val="center"/>
        <w:rPr>
          <w:rFonts w:ascii="Times New Roman" w:hAnsi="Times New Roman" w:cs="Times New Roman"/>
          <w:b/>
          <w:bCs/>
          <w:sz w:val="28"/>
          <w:szCs w:val="28"/>
          <w:lang w:eastAsia="ru-RU"/>
        </w:rPr>
      </w:pPr>
      <w:r w:rsidRPr="00AC10BB">
        <w:rPr>
          <w:rFonts w:ascii="Times New Roman" w:hAnsi="Times New Roman" w:cs="Times New Roman"/>
          <w:b/>
          <w:bCs/>
          <w:sz w:val="28"/>
          <w:szCs w:val="28"/>
          <w:lang w:eastAsia="ru-RU"/>
        </w:rPr>
        <w:t>АДМИНИСТРАЦИЯ БАТКАТСКОГО СЕЛЬСКОГО ПОСЕЛЕНИЯ</w:t>
      </w:r>
    </w:p>
    <w:p w:rsidR="00FF51BC" w:rsidRPr="00AC10BB" w:rsidRDefault="00FF51BC" w:rsidP="0095583B">
      <w:pPr>
        <w:spacing w:after="0" w:line="240" w:lineRule="auto"/>
        <w:jc w:val="center"/>
        <w:rPr>
          <w:rFonts w:ascii="Times New Roman" w:hAnsi="Times New Roman" w:cs="Times New Roman"/>
          <w:b/>
          <w:bCs/>
          <w:sz w:val="28"/>
          <w:szCs w:val="28"/>
          <w:lang w:eastAsia="ru-RU"/>
        </w:rPr>
      </w:pPr>
      <w:r w:rsidRPr="00AC10BB">
        <w:rPr>
          <w:rFonts w:ascii="Times New Roman" w:hAnsi="Times New Roman" w:cs="Times New Roman"/>
          <w:b/>
          <w:bCs/>
          <w:sz w:val="28"/>
          <w:szCs w:val="28"/>
          <w:lang w:eastAsia="ru-RU"/>
        </w:rPr>
        <w:t>ШЕГАРСКОГО РАЙОНА ТОМСКОЙ ОБЛАСТИ</w:t>
      </w:r>
    </w:p>
    <w:p w:rsidR="00FF51BC" w:rsidRPr="00AC10BB" w:rsidRDefault="00FF51BC" w:rsidP="0095583B">
      <w:pPr>
        <w:spacing w:after="0" w:line="240" w:lineRule="auto"/>
        <w:jc w:val="center"/>
        <w:rPr>
          <w:rFonts w:ascii="Times New Roman" w:hAnsi="Times New Roman" w:cs="Times New Roman"/>
          <w:sz w:val="28"/>
          <w:szCs w:val="28"/>
          <w:lang w:eastAsia="ru-RU"/>
        </w:rPr>
      </w:pPr>
      <w:r w:rsidRPr="00AC10BB">
        <w:rPr>
          <w:rFonts w:ascii="Times New Roman" w:hAnsi="Times New Roman" w:cs="Times New Roman"/>
          <w:b/>
          <w:bCs/>
          <w:sz w:val="28"/>
          <w:szCs w:val="28"/>
          <w:lang w:eastAsia="ru-RU"/>
        </w:rPr>
        <w:t xml:space="preserve"> </w:t>
      </w:r>
    </w:p>
    <w:p w:rsidR="00FF51BC" w:rsidRPr="00AC10BB" w:rsidRDefault="00FF51BC" w:rsidP="0095583B">
      <w:pPr>
        <w:spacing w:after="0" w:line="240" w:lineRule="auto"/>
        <w:jc w:val="center"/>
        <w:rPr>
          <w:rFonts w:ascii="Times New Roman" w:hAnsi="Times New Roman" w:cs="Times New Roman"/>
          <w:b/>
          <w:bCs/>
          <w:sz w:val="28"/>
          <w:szCs w:val="28"/>
          <w:lang w:eastAsia="ru-RU"/>
        </w:rPr>
      </w:pPr>
      <w:r w:rsidRPr="00AC10BB">
        <w:rPr>
          <w:rFonts w:ascii="Times New Roman" w:hAnsi="Times New Roman" w:cs="Times New Roman"/>
          <w:b/>
          <w:bCs/>
          <w:sz w:val="28"/>
          <w:szCs w:val="28"/>
          <w:lang w:eastAsia="ru-RU"/>
        </w:rPr>
        <w:t>ПОСТАНОВЛЕНИЕ</w:t>
      </w:r>
    </w:p>
    <w:p w:rsidR="00FF51BC" w:rsidRPr="00AC10BB" w:rsidRDefault="00FF51BC" w:rsidP="0095583B">
      <w:pPr>
        <w:spacing w:after="0" w:line="240" w:lineRule="auto"/>
        <w:jc w:val="center"/>
        <w:rPr>
          <w:rFonts w:ascii="Times New Roman" w:hAnsi="Times New Roman" w:cs="Times New Roman"/>
          <w:b/>
          <w:bCs/>
          <w:sz w:val="28"/>
          <w:szCs w:val="28"/>
          <w:lang w:eastAsia="ru-RU"/>
        </w:rPr>
      </w:pPr>
    </w:p>
    <w:p w:rsidR="00FF51BC" w:rsidRPr="00AC10BB" w:rsidRDefault="00FF51BC" w:rsidP="005C4C24">
      <w:pPr>
        <w:tabs>
          <w:tab w:val="left" w:pos="5445"/>
        </w:tabs>
        <w:spacing w:after="0" w:line="240" w:lineRule="auto"/>
        <w:jc w:val="both"/>
        <w:rPr>
          <w:rFonts w:ascii="Times New Roman" w:hAnsi="Times New Roman" w:cs="Times New Roman"/>
          <w:sz w:val="28"/>
          <w:szCs w:val="28"/>
          <w:lang w:eastAsia="ru-RU"/>
        </w:rPr>
      </w:pPr>
      <w:r w:rsidRPr="00AC10BB">
        <w:rPr>
          <w:rFonts w:ascii="Times New Roman" w:hAnsi="Times New Roman" w:cs="Times New Roman"/>
          <w:sz w:val="28"/>
          <w:szCs w:val="28"/>
          <w:lang w:eastAsia="ru-RU"/>
        </w:rPr>
        <w:t>от «</w:t>
      </w:r>
      <w:r w:rsidR="000F73C6" w:rsidRPr="00AC10BB">
        <w:rPr>
          <w:rFonts w:ascii="Times New Roman" w:hAnsi="Times New Roman" w:cs="Times New Roman"/>
          <w:sz w:val="28"/>
          <w:szCs w:val="28"/>
          <w:lang w:eastAsia="ru-RU"/>
        </w:rPr>
        <w:t>20</w:t>
      </w:r>
      <w:r w:rsidRPr="00AC10BB">
        <w:rPr>
          <w:rFonts w:ascii="Times New Roman" w:hAnsi="Times New Roman" w:cs="Times New Roman"/>
          <w:sz w:val="28"/>
          <w:szCs w:val="28"/>
          <w:lang w:eastAsia="ru-RU"/>
        </w:rPr>
        <w:t xml:space="preserve">»  </w:t>
      </w:r>
      <w:r w:rsidR="00C2555B" w:rsidRPr="00AC10BB">
        <w:rPr>
          <w:rFonts w:ascii="Times New Roman" w:hAnsi="Times New Roman" w:cs="Times New Roman"/>
          <w:sz w:val="28"/>
          <w:szCs w:val="28"/>
          <w:lang w:eastAsia="ru-RU"/>
        </w:rPr>
        <w:t>ноя</w:t>
      </w:r>
      <w:r w:rsidR="000F73C6" w:rsidRPr="00AC10BB">
        <w:rPr>
          <w:rFonts w:ascii="Times New Roman" w:hAnsi="Times New Roman" w:cs="Times New Roman"/>
          <w:sz w:val="28"/>
          <w:szCs w:val="28"/>
          <w:lang w:eastAsia="ru-RU"/>
        </w:rPr>
        <w:t>бр</w:t>
      </w:r>
      <w:r w:rsidRPr="00AC10BB">
        <w:rPr>
          <w:rFonts w:ascii="Times New Roman" w:hAnsi="Times New Roman" w:cs="Times New Roman"/>
          <w:sz w:val="28"/>
          <w:szCs w:val="28"/>
          <w:lang w:eastAsia="ru-RU"/>
        </w:rPr>
        <w:t>я 2019 г.</w:t>
      </w:r>
      <w:r w:rsidRPr="00AC10BB">
        <w:rPr>
          <w:rFonts w:ascii="Times New Roman" w:hAnsi="Times New Roman" w:cs="Times New Roman"/>
          <w:sz w:val="28"/>
          <w:szCs w:val="28"/>
          <w:lang w:eastAsia="ru-RU"/>
        </w:rPr>
        <w:tab/>
        <w:t xml:space="preserve">                                  №</w:t>
      </w:r>
      <w:r w:rsidR="000F73C6" w:rsidRPr="00AC10BB">
        <w:rPr>
          <w:rFonts w:ascii="Times New Roman" w:hAnsi="Times New Roman" w:cs="Times New Roman"/>
          <w:sz w:val="28"/>
          <w:szCs w:val="28"/>
          <w:lang w:eastAsia="ru-RU"/>
        </w:rPr>
        <w:t>88</w:t>
      </w:r>
    </w:p>
    <w:p w:rsidR="00FF51BC" w:rsidRPr="00AC10BB" w:rsidRDefault="00FF51BC" w:rsidP="0095583B">
      <w:pPr>
        <w:spacing w:after="0" w:line="240" w:lineRule="auto"/>
        <w:rPr>
          <w:rFonts w:ascii="Times New Roman" w:hAnsi="Times New Roman" w:cs="Times New Roman"/>
          <w:sz w:val="28"/>
          <w:szCs w:val="28"/>
          <w:lang w:eastAsia="ru-RU"/>
        </w:rPr>
      </w:pPr>
      <w:r w:rsidRPr="00AC10BB">
        <w:rPr>
          <w:rFonts w:ascii="Times New Roman" w:hAnsi="Times New Roman" w:cs="Times New Roman"/>
          <w:sz w:val="28"/>
          <w:szCs w:val="28"/>
          <w:lang w:eastAsia="ru-RU"/>
        </w:rPr>
        <w:t xml:space="preserve">с. </w:t>
      </w:r>
      <w:proofErr w:type="spellStart"/>
      <w:r w:rsidRPr="00AC10BB">
        <w:rPr>
          <w:rFonts w:ascii="Times New Roman" w:hAnsi="Times New Roman" w:cs="Times New Roman"/>
          <w:sz w:val="28"/>
          <w:szCs w:val="28"/>
          <w:lang w:eastAsia="ru-RU"/>
        </w:rPr>
        <w:t>Баткат</w:t>
      </w:r>
      <w:proofErr w:type="spellEnd"/>
      <w:r w:rsidRPr="00AC10BB">
        <w:rPr>
          <w:rFonts w:ascii="Times New Roman" w:hAnsi="Times New Roman" w:cs="Times New Roman"/>
          <w:sz w:val="28"/>
          <w:szCs w:val="28"/>
          <w:lang w:eastAsia="ru-RU"/>
        </w:rPr>
        <w:t xml:space="preserve">              </w:t>
      </w:r>
    </w:p>
    <w:p w:rsidR="00FF51BC" w:rsidRPr="00AC10BB" w:rsidRDefault="00FF51BC" w:rsidP="00CD34F1">
      <w:pPr>
        <w:spacing w:after="200" w:line="276" w:lineRule="auto"/>
        <w:rPr>
          <w:rFonts w:ascii="Times New Roman" w:hAnsi="Times New Roman" w:cs="Times New Roman"/>
          <w:sz w:val="28"/>
          <w:szCs w:val="28"/>
          <w:lang w:eastAsia="ru-RU"/>
        </w:rPr>
      </w:pPr>
    </w:p>
    <w:p w:rsidR="00FF51BC" w:rsidRPr="00AC10BB" w:rsidRDefault="00FF51BC" w:rsidP="00985DA3">
      <w:pPr>
        <w:spacing w:after="0" w:line="240" w:lineRule="auto"/>
        <w:ind w:right="4819"/>
        <w:jc w:val="both"/>
        <w:rPr>
          <w:rFonts w:ascii="Times New Roman" w:hAnsi="Times New Roman" w:cs="Times New Roman"/>
          <w:sz w:val="28"/>
          <w:szCs w:val="28"/>
          <w:lang w:eastAsia="ru-RU"/>
        </w:rPr>
      </w:pPr>
      <w:r w:rsidRPr="00AC10BB">
        <w:rPr>
          <w:rFonts w:ascii="Times New Roman" w:hAnsi="Times New Roman" w:cs="Times New Roman"/>
          <w:sz w:val="28"/>
          <w:szCs w:val="28"/>
          <w:lang w:eastAsia="ru-RU"/>
        </w:rPr>
        <w:t>Об утверждении Положения</w:t>
      </w:r>
    </w:p>
    <w:p w:rsidR="00FF51BC" w:rsidRPr="00AC10BB" w:rsidRDefault="00FF51BC" w:rsidP="00985DA3">
      <w:pPr>
        <w:spacing w:after="0" w:line="240" w:lineRule="auto"/>
        <w:ind w:right="4819"/>
        <w:jc w:val="both"/>
        <w:rPr>
          <w:rFonts w:ascii="Times New Roman" w:hAnsi="Times New Roman" w:cs="Times New Roman"/>
          <w:sz w:val="28"/>
          <w:szCs w:val="28"/>
          <w:lang w:eastAsia="ru-RU"/>
        </w:rPr>
      </w:pPr>
      <w:r w:rsidRPr="00AC10BB">
        <w:rPr>
          <w:rFonts w:ascii="Times New Roman" w:hAnsi="Times New Roman" w:cs="Times New Roman"/>
          <w:sz w:val="28"/>
          <w:szCs w:val="28"/>
          <w:lang w:eastAsia="ru-RU"/>
        </w:rPr>
        <w:t>«Об обеспечении доступа к информации о деятельности органов местного самоуправления Баткатского сельского поселения Шегарского района Томской области»</w:t>
      </w:r>
    </w:p>
    <w:p w:rsidR="00FF51BC" w:rsidRPr="00AC10BB" w:rsidRDefault="00FF51BC" w:rsidP="00CD34F1">
      <w:pPr>
        <w:spacing w:after="0" w:line="240" w:lineRule="auto"/>
        <w:ind w:right="4819" w:firstLine="567"/>
        <w:rPr>
          <w:rFonts w:ascii="Times New Roman" w:hAnsi="Times New Roman" w:cs="Times New Roman"/>
          <w:sz w:val="28"/>
          <w:szCs w:val="28"/>
          <w:lang w:eastAsia="ru-RU"/>
        </w:rPr>
      </w:pPr>
    </w:p>
    <w:p w:rsidR="00FF51BC" w:rsidRPr="00AC10BB" w:rsidRDefault="00FF51BC" w:rsidP="00563A34">
      <w:pPr>
        <w:pStyle w:val="a6"/>
        <w:ind w:firstLine="770"/>
        <w:jc w:val="both"/>
        <w:rPr>
          <w:rFonts w:ascii="Times New Roman" w:hAnsi="Times New Roman"/>
          <w:sz w:val="28"/>
          <w:szCs w:val="28"/>
        </w:rPr>
      </w:pPr>
      <w:r w:rsidRPr="00AC10BB">
        <w:rPr>
          <w:rFonts w:ascii="Times New Roman" w:hAnsi="Times New Roman"/>
          <w:sz w:val="28"/>
          <w:szCs w:val="28"/>
        </w:rPr>
        <w:t>В целях обеспечения порядка доступа  к информации о деятельности органов местного  самоуправления Баткатского сельского поселения Шегарского района Томской области,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и Федеральным законом от 6 ноября 2003 года №131-ФЗ «Об общих принципах организации местного самоуправления в Российской Федерации», руководствуясь Уставом Баткатского сельского поселения:</w:t>
      </w:r>
    </w:p>
    <w:p w:rsidR="00FF51BC" w:rsidRPr="00AC10BB" w:rsidRDefault="00FF51BC" w:rsidP="00563A34">
      <w:pPr>
        <w:spacing w:after="0" w:line="240" w:lineRule="auto"/>
        <w:ind w:right="-1" w:firstLine="567"/>
        <w:jc w:val="center"/>
        <w:rPr>
          <w:rFonts w:ascii="Times New Roman" w:hAnsi="Times New Roman" w:cs="Times New Roman"/>
          <w:sz w:val="28"/>
          <w:szCs w:val="28"/>
          <w:lang w:eastAsia="ru-RU"/>
        </w:rPr>
      </w:pPr>
      <w:proofErr w:type="gramStart"/>
      <w:r w:rsidRPr="00AC10BB">
        <w:rPr>
          <w:rFonts w:ascii="Times New Roman" w:hAnsi="Times New Roman" w:cs="Times New Roman"/>
          <w:sz w:val="28"/>
          <w:szCs w:val="28"/>
          <w:lang w:eastAsia="ru-RU"/>
        </w:rPr>
        <w:t>П</w:t>
      </w:r>
      <w:proofErr w:type="gramEnd"/>
      <w:r w:rsidRPr="00AC10BB">
        <w:rPr>
          <w:rFonts w:ascii="Times New Roman" w:hAnsi="Times New Roman" w:cs="Times New Roman"/>
          <w:sz w:val="28"/>
          <w:szCs w:val="28"/>
          <w:lang w:eastAsia="ru-RU"/>
        </w:rPr>
        <w:t xml:space="preserve"> О С Т А Н О В Л Я ЕТ:</w:t>
      </w:r>
    </w:p>
    <w:p w:rsidR="00FF51BC" w:rsidRPr="00AC10BB" w:rsidRDefault="00FF51BC" w:rsidP="00563A34">
      <w:pPr>
        <w:spacing w:after="0" w:line="240" w:lineRule="auto"/>
        <w:ind w:right="-1" w:firstLine="567"/>
        <w:jc w:val="center"/>
        <w:rPr>
          <w:rFonts w:ascii="Times New Roman" w:hAnsi="Times New Roman" w:cs="Times New Roman"/>
          <w:sz w:val="28"/>
          <w:szCs w:val="28"/>
          <w:lang w:eastAsia="ru-RU"/>
        </w:rPr>
      </w:pPr>
    </w:p>
    <w:p w:rsidR="00FF51BC" w:rsidRPr="00AC10BB" w:rsidRDefault="00FF51BC" w:rsidP="00563A34">
      <w:pPr>
        <w:pStyle w:val="ConsNonformat"/>
        <w:widowControl/>
        <w:numPr>
          <w:ilvl w:val="0"/>
          <w:numId w:val="14"/>
        </w:numPr>
        <w:tabs>
          <w:tab w:val="clear" w:pos="720"/>
          <w:tab w:val="left" w:pos="360"/>
          <w:tab w:val="left" w:pos="9540"/>
        </w:tabs>
        <w:ind w:left="0" w:firstLine="0"/>
        <w:jc w:val="both"/>
        <w:rPr>
          <w:rFonts w:ascii="Times New Roman" w:hAnsi="Times New Roman" w:cs="Times New Roman"/>
          <w:sz w:val="28"/>
          <w:szCs w:val="28"/>
        </w:rPr>
      </w:pPr>
      <w:r w:rsidRPr="00AC10BB">
        <w:rPr>
          <w:rFonts w:ascii="Times New Roman" w:hAnsi="Times New Roman" w:cs="Times New Roman"/>
          <w:sz w:val="28"/>
          <w:szCs w:val="28"/>
        </w:rPr>
        <w:t>Утвердить Положение «Об обеспечении доступа к информации о деятельности   органов   местного самоуправления Баткатского сельского поселения Шегарского района Томской области», согласно                                   приложению.</w:t>
      </w:r>
    </w:p>
    <w:p w:rsidR="00FF51BC" w:rsidRPr="00AC10BB" w:rsidRDefault="00FF51BC" w:rsidP="00563A34">
      <w:pPr>
        <w:numPr>
          <w:ilvl w:val="0"/>
          <w:numId w:val="14"/>
        </w:numPr>
        <w:tabs>
          <w:tab w:val="clear" w:pos="720"/>
          <w:tab w:val="left" w:pos="360"/>
        </w:tabs>
        <w:spacing w:after="0" w:line="240" w:lineRule="auto"/>
        <w:ind w:left="0" w:firstLine="0"/>
        <w:jc w:val="both"/>
        <w:rPr>
          <w:rFonts w:ascii="Times New Roman" w:hAnsi="Times New Roman" w:cs="Times New Roman"/>
          <w:snapToGrid w:val="0"/>
          <w:sz w:val="28"/>
          <w:szCs w:val="28"/>
        </w:rPr>
      </w:pPr>
      <w:r w:rsidRPr="00AC10BB">
        <w:rPr>
          <w:rFonts w:ascii="Times New Roman" w:hAnsi="Times New Roman" w:cs="Times New Roman"/>
          <w:snapToGrid w:val="0"/>
          <w:sz w:val="28"/>
          <w:szCs w:val="28"/>
        </w:rPr>
        <w:t xml:space="preserve">Настоящее постановление подлежит официальному опубликованию на сайте  администрации </w:t>
      </w:r>
      <w:r w:rsidRPr="00AC10BB">
        <w:rPr>
          <w:rFonts w:ascii="Times New Roman" w:hAnsi="Times New Roman" w:cs="Times New Roman"/>
          <w:sz w:val="28"/>
          <w:szCs w:val="28"/>
        </w:rPr>
        <w:t>Баткатского сельского поселения</w:t>
      </w:r>
      <w:r w:rsidRPr="00AC10BB">
        <w:rPr>
          <w:rFonts w:ascii="Times New Roman" w:hAnsi="Times New Roman" w:cs="Times New Roman"/>
          <w:snapToGrid w:val="0"/>
          <w:sz w:val="28"/>
          <w:szCs w:val="28"/>
        </w:rPr>
        <w:t xml:space="preserve"> в сети « Интернет».</w:t>
      </w:r>
    </w:p>
    <w:p w:rsidR="00FF51BC" w:rsidRPr="00AC10BB" w:rsidRDefault="00FF51BC" w:rsidP="00563A34">
      <w:pPr>
        <w:numPr>
          <w:ilvl w:val="0"/>
          <w:numId w:val="14"/>
        </w:numPr>
        <w:tabs>
          <w:tab w:val="clear" w:pos="720"/>
          <w:tab w:val="left" w:pos="360"/>
        </w:tabs>
        <w:spacing w:after="0" w:line="240" w:lineRule="auto"/>
        <w:ind w:left="0" w:firstLine="0"/>
        <w:jc w:val="both"/>
        <w:rPr>
          <w:rFonts w:ascii="Times New Roman" w:hAnsi="Times New Roman" w:cs="Times New Roman"/>
          <w:snapToGrid w:val="0"/>
          <w:sz w:val="28"/>
          <w:szCs w:val="28"/>
        </w:rPr>
      </w:pPr>
      <w:r w:rsidRPr="00AC10BB">
        <w:rPr>
          <w:rFonts w:ascii="Times New Roman" w:hAnsi="Times New Roman" w:cs="Times New Roman"/>
          <w:sz w:val="28"/>
          <w:szCs w:val="28"/>
        </w:rPr>
        <w:t>Отменить постановление администрации Баткатского сельского поселения  от 12.09.2011 года № 41 «Об утверждении порядка обеспечения доступа к информации о деятельности органов местного самоуправления Баткатского сельского поселения»</w:t>
      </w:r>
    </w:p>
    <w:p w:rsidR="00FF51BC" w:rsidRPr="00AC10BB" w:rsidRDefault="00FF51BC" w:rsidP="00563A34">
      <w:pPr>
        <w:numPr>
          <w:ilvl w:val="0"/>
          <w:numId w:val="14"/>
        </w:numPr>
        <w:tabs>
          <w:tab w:val="clear" w:pos="720"/>
          <w:tab w:val="left" w:pos="360"/>
        </w:tabs>
        <w:spacing w:after="0" w:line="240" w:lineRule="auto"/>
        <w:ind w:left="0" w:firstLine="0"/>
        <w:jc w:val="both"/>
        <w:rPr>
          <w:rFonts w:ascii="Times New Roman" w:hAnsi="Times New Roman" w:cs="Times New Roman"/>
          <w:snapToGrid w:val="0"/>
          <w:sz w:val="28"/>
          <w:szCs w:val="28"/>
        </w:rPr>
      </w:pPr>
      <w:r w:rsidRPr="00AC10BB">
        <w:rPr>
          <w:rFonts w:ascii="Times New Roman" w:hAnsi="Times New Roman" w:cs="Times New Roman"/>
          <w:snapToGrid w:val="0"/>
          <w:sz w:val="28"/>
          <w:szCs w:val="28"/>
        </w:rPr>
        <w:t>Настоящее постановление вступает в силу после его официального                               опубликования (обнародования).</w:t>
      </w:r>
    </w:p>
    <w:p w:rsidR="00FF51BC" w:rsidRPr="00AC10BB" w:rsidRDefault="00FF51BC" w:rsidP="00563A34">
      <w:pPr>
        <w:numPr>
          <w:ilvl w:val="0"/>
          <w:numId w:val="14"/>
        </w:numPr>
        <w:tabs>
          <w:tab w:val="clear" w:pos="720"/>
          <w:tab w:val="left" w:pos="360"/>
        </w:tabs>
        <w:spacing w:after="0" w:line="240" w:lineRule="auto"/>
        <w:ind w:left="0" w:firstLine="0"/>
        <w:jc w:val="both"/>
        <w:rPr>
          <w:rFonts w:ascii="Times New Roman" w:hAnsi="Times New Roman" w:cs="Times New Roman"/>
          <w:snapToGrid w:val="0"/>
          <w:sz w:val="28"/>
          <w:szCs w:val="28"/>
        </w:rPr>
      </w:pPr>
      <w:proofErr w:type="gramStart"/>
      <w:r w:rsidRPr="00AC10BB">
        <w:rPr>
          <w:rFonts w:ascii="Times New Roman" w:hAnsi="Times New Roman" w:cs="Times New Roman"/>
          <w:sz w:val="28"/>
          <w:szCs w:val="28"/>
          <w:lang w:eastAsia="ru-RU"/>
        </w:rPr>
        <w:t>Контроль за</w:t>
      </w:r>
      <w:proofErr w:type="gramEnd"/>
      <w:r w:rsidRPr="00AC10BB">
        <w:rPr>
          <w:rFonts w:ascii="Times New Roman" w:hAnsi="Times New Roman" w:cs="Times New Roman"/>
          <w:sz w:val="28"/>
          <w:szCs w:val="28"/>
          <w:lang w:eastAsia="ru-RU"/>
        </w:rPr>
        <w:t xml:space="preserve"> исполнением настоящего Постановления оставляю за собой</w:t>
      </w:r>
    </w:p>
    <w:p w:rsidR="00FF51BC" w:rsidRPr="00AC10BB" w:rsidRDefault="00FF51BC" w:rsidP="00CD34F1">
      <w:pPr>
        <w:spacing w:after="0" w:line="240" w:lineRule="auto"/>
        <w:ind w:right="-1" w:firstLine="567"/>
        <w:rPr>
          <w:rFonts w:ascii="Times New Roman" w:hAnsi="Times New Roman" w:cs="Times New Roman"/>
          <w:sz w:val="28"/>
          <w:szCs w:val="28"/>
          <w:lang w:eastAsia="ru-RU"/>
        </w:rPr>
      </w:pPr>
    </w:p>
    <w:p w:rsidR="00FF51BC" w:rsidRPr="00AC10BB" w:rsidRDefault="00FF51BC" w:rsidP="00CD34F1">
      <w:pPr>
        <w:spacing w:after="0" w:line="240" w:lineRule="auto"/>
        <w:ind w:right="-1" w:firstLine="567"/>
        <w:rPr>
          <w:rFonts w:ascii="Times New Roman" w:hAnsi="Times New Roman" w:cs="Times New Roman"/>
          <w:sz w:val="28"/>
          <w:szCs w:val="28"/>
          <w:lang w:eastAsia="ru-RU"/>
        </w:rPr>
      </w:pPr>
    </w:p>
    <w:p w:rsidR="00FF51BC" w:rsidRPr="00AC10BB" w:rsidRDefault="00FF51BC" w:rsidP="00CD34F1">
      <w:pPr>
        <w:spacing w:after="0" w:line="240" w:lineRule="auto"/>
        <w:ind w:right="-1"/>
        <w:rPr>
          <w:rFonts w:ascii="Times New Roman" w:hAnsi="Times New Roman" w:cs="Times New Roman"/>
          <w:sz w:val="28"/>
          <w:szCs w:val="28"/>
          <w:lang w:eastAsia="ru-RU"/>
        </w:rPr>
      </w:pPr>
      <w:r w:rsidRPr="00AC10BB">
        <w:rPr>
          <w:rFonts w:ascii="Times New Roman" w:hAnsi="Times New Roman" w:cs="Times New Roman"/>
          <w:sz w:val="28"/>
          <w:szCs w:val="28"/>
          <w:lang w:eastAsia="ru-RU"/>
        </w:rPr>
        <w:t>Глава Баткатского</w:t>
      </w:r>
    </w:p>
    <w:p w:rsidR="00FF51BC" w:rsidRPr="00AC10BB" w:rsidRDefault="00FF51BC" w:rsidP="00CD34F1">
      <w:pPr>
        <w:tabs>
          <w:tab w:val="left" w:pos="6915"/>
        </w:tabs>
        <w:spacing w:after="0" w:line="240" w:lineRule="auto"/>
        <w:ind w:right="-1"/>
        <w:rPr>
          <w:rFonts w:ascii="Times New Roman" w:hAnsi="Times New Roman" w:cs="Times New Roman"/>
          <w:sz w:val="28"/>
          <w:szCs w:val="28"/>
          <w:lang w:eastAsia="ru-RU"/>
        </w:rPr>
      </w:pPr>
      <w:r w:rsidRPr="00AC10BB">
        <w:rPr>
          <w:rFonts w:ascii="Times New Roman" w:hAnsi="Times New Roman" w:cs="Times New Roman"/>
          <w:sz w:val="28"/>
          <w:szCs w:val="28"/>
          <w:lang w:eastAsia="ru-RU"/>
        </w:rPr>
        <w:t>сельского поселения</w:t>
      </w:r>
      <w:r w:rsidRPr="00AC10BB">
        <w:rPr>
          <w:rFonts w:ascii="Times New Roman" w:hAnsi="Times New Roman" w:cs="Times New Roman"/>
          <w:sz w:val="28"/>
          <w:szCs w:val="28"/>
          <w:lang w:eastAsia="ru-RU"/>
        </w:rPr>
        <w:tab/>
        <w:t xml:space="preserve">                  Л.П.Радаева</w:t>
      </w:r>
    </w:p>
    <w:p w:rsidR="00425ECD" w:rsidRPr="00AC10BB" w:rsidRDefault="00425ECD" w:rsidP="00CD34F1">
      <w:pPr>
        <w:tabs>
          <w:tab w:val="left" w:pos="6915"/>
        </w:tabs>
        <w:spacing w:after="0" w:line="240" w:lineRule="auto"/>
        <w:ind w:right="-1"/>
        <w:rPr>
          <w:rFonts w:ascii="Times New Roman" w:hAnsi="Times New Roman" w:cs="Times New Roman"/>
          <w:sz w:val="28"/>
          <w:szCs w:val="28"/>
          <w:lang w:eastAsia="ru-RU"/>
        </w:rPr>
      </w:pPr>
    </w:p>
    <w:p w:rsidR="00425ECD" w:rsidRPr="00AC10BB" w:rsidRDefault="00425ECD" w:rsidP="00CD34F1">
      <w:pPr>
        <w:tabs>
          <w:tab w:val="left" w:pos="6915"/>
        </w:tabs>
        <w:spacing w:after="0" w:line="240" w:lineRule="auto"/>
        <w:ind w:right="-1"/>
        <w:rPr>
          <w:rFonts w:ascii="Times New Roman" w:hAnsi="Times New Roman" w:cs="Times New Roman"/>
          <w:sz w:val="28"/>
          <w:szCs w:val="28"/>
          <w:lang w:eastAsia="ru-RU"/>
        </w:rPr>
      </w:pPr>
    </w:p>
    <w:p w:rsidR="00425ECD" w:rsidRPr="00AC10BB" w:rsidRDefault="00425ECD" w:rsidP="00CD34F1">
      <w:pPr>
        <w:tabs>
          <w:tab w:val="left" w:pos="6915"/>
        </w:tabs>
        <w:spacing w:after="0" w:line="240" w:lineRule="auto"/>
        <w:ind w:right="-1"/>
        <w:rPr>
          <w:rFonts w:ascii="Times New Roman" w:hAnsi="Times New Roman" w:cs="Times New Roman"/>
          <w:sz w:val="28"/>
          <w:szCs w:val="28"/>
          <w:lang w:eastAsia="ru-RU"/>
        </w:rPr>
      </w:pPr>
    </w:p>
    <w:p w:rsidR="00425ECD" w:rsidRPr="00AC10BB" w:rsidRDefault="00425ECD" w:rsidP="00425ECD">
      <w:pPr>
        <w:pStyle w:val="a3"/>
        <w:rPr>
          <w:rFonts w:ascii="Times New Roman" w:hAnsi="Times New Roman" w:cs="Times New Roman"/>
        </w:rPr>
      </w:pPr>
    </w:p>
    <w:p w:rsidR="00425ECD" w:rsidRPr="00AC10BB" w:rsidRDefault="00425ECD" w:rsidP="00425ECD">
      <w:pPr>
        <w:pStyle w:val="a3"/>
        <w:rPr>
          <w:rFonts w:ascii="Times New Roman" w:hAnsi="Times New Roman" w:cs="Times New Roman"/>
        </w:rPr>
      </w:pPr>
    </w:p>
    <w:p w:rsidR="00425ECD" w:rsidRPr="00AC10BB" w:rsidRDefault="00425ECD" w:rsidP="00425ECD">
      <w:pPr>
        <w:ind w:left="3540" w:firstLine="708"/>
        <w:jc w:val="right"/>
        <w:rPr>
          <w:rFonts w:ascii="Times New Roman" w:hAnsi="Times New Roman" w:cs="Times New Roman"/>
        </w:rPr>
      </w:pPr>
      <w:r w:rsidRPr="00AC10BB">
        <w:rPr>
          <w:rFonts w:ascii="Times New Roman" w:hAnsi="Times New Roman" w:cs="Times New Roman"/>
        </w:rPr>
        <w:t>Приложение № 1</w:t>
      </w:r>
    </w:p>
    <w:p w:rsidR="00425ECD" w:rsidRPr="00AC10BB" w:rsidRDefault="00425ECD" w:rsidP="00425ECD">
      <w:pPr>
        <w:jc w:val="right"/>
        <w:rPr>
          <w:rFonts w:ascii="Times New Roman" w:hAnsi="Times New Roman" w:cs="Times New Roman"/>
        </w:rPr>
      </w:pPr>
      <w:r w:rsidRPr="00AC10BB">
        <w:rPr>
          <w:rFonts w:ascii="Times New Roman" w:hAnsi="Times New Roman" w:cs="Times New Roman"/>
        </w:rPr>
        <w:t>к постановлению администрации</w:t>
      </w:r>
    </w:p>
    <w:p w:rsidR="00425ECD" w:rsidRPr="00AC10BB" w:rsidRDefault="00425ECD" w:rsidP="00425ECD">
      <w:pPr>
        <w:jc w:val="right"/>
        <w:rPr>
          <w:rFonts w:ascii="Times New Roman" w:hAnsi="Times New Roman" w:cs="Times New Roman"/>
        </w:rPr>
      </w:pPr>
      <w:r w:rsidRPr="00AC10BB">
        <w:rPr>
          <w:rFonts w:ascii="Times New Roman" w:hAnsi="Times New Roman" w:cs="Times New Roman"/>
        </w:rPr>
        <w:t>Баткатского сельского поселения</w:t>
      </w:r>
    </w:p>
    <w:p w:rsidR="00425ECD" w:rsidRPr="00AC10BB" w:rsidRDefault="00425ECD" w:rsidP="00425ECD">
      <w:pPr>
        <w:jc w:val="right"/>
        <w:rPr>
          <w:rFonts w:ascii="Times New Roman" w:hAnsi="Times New Roman" w:cs="Times New Roman"/>
        </w:rPr>
      </w:pPr>
      <w:r w:rsidRPr="00AC10BB">
        <w:rPr>
          <w:rFonts w:ascii="Times New Roman" w:hAnsi="Times New Roman" w:cs="Times New Roman"/>
        </w:rPr>
        <w:t>от 20.11.2019 г.  № 88</w:t>
      </w:r>
    </w:p>
    <w:p w:rsidR="00425ECD" w:rsidRPr="00AC10BB" w:rsidRDefault="00425ECD" w:rsidP="00425ECD">
      <w:pPr>
        <w:jc w:val="right"/>
        <w:rPr>
          <w:rFonts w:ascii="Times New Roman" w:hAnsi="Times New Roman" w:cs="Times New Roman"/>
        </w:rPr>
      </w:pPr>
      <w:r w:rsidRPr="00AC10BB">
        <w:rPr>
          <w:rFonts w:ascii="Times New Roman" w:hAnsi="Times New Roman" w:cs="Times New Roman"/>
        </w:rPr>
        <w:t xml:space="preserve">                                                                                </w:t>
      </w:r>
    </w:p>
    <w:p w:rsidR="00425ECD" w:rsidRPr="00AC10BB" w:rsidRDefault="00425ECD" w:rsidP="00425ECD">
      <w:pPr>
        <w:jc w:val="right"/>
        <w:rPr>
          <w:rFonts w:ascii="Times New Roman" w:hAnsi="Times New Roman" w:cs="Times New Roman"/>
        </w:rPr>
      </w:pPr>
    </w:p>
    <w:p w:rsidR="00425ECD" w:rsidRPr="00AC10BB" w:rsidRDefault="00425ECD" w:rsidP="00425ECD">
      <w:pPr>
        <w:jc w:val="center"/>
        <w:rPr>
          <w:rFonts w:ascii="Times New Roman" w:hAnsi="Times New Roman" w:cs="Times New Roman"/>
          <w:b/>
        </w:rPr>
      </w:pPr>
      <w:r w:rsidRPr="00AC10BB">
        <w:rPr>
          <w:rFonts w:ascii="Times New Roman" w:hAnsi="Times New Roman" w:cs="Times New Roman"/>
          <w:b/>
          <w:bCs/>
        </w:rPr>
        <w:t xml:space="preserve">ПОЛОЖЕНИЕ </w:t>
      </w:r>
    </w:p>
    <w:p w:rsidR="00425ECD" w:rsidRPr="00AC10BB" w:rsidRDefault="00425ECD" w:rsidP="00425ECD">
      <w:pPr>
        <w:jc w:val="center"/>
        <w:rPr>
          <w:rFonts w:ascii="Times New Roman" w:hAnsi="Times New Roman" w:cs="Times New Roman"/>
          <w:b/>
          <w:bCs/>
        </w:rPr>
      </w:pPr>
      <w:r w:rsidRPr="00AC10BB">
        <w:rPr>
          <w:rFonts w:ascii="Times New Roman" w:hAnsi="Times New Roman" w:cs="Times New Roman"/>
          <w:b/>
          <w:bCs/>
        </w:rPr>
        <w:t> об обеспечении доступа к информации о деятельности органов местного самоуправления Баткатского сельского поселения Шегарского района Томской области</w:t>
      </w:r>
    </w:p>
    <w:p w:rsidR="00425ECD" w:rsidRPr="00AC10BB" w:rsidRDefault="00425ECD" w:rsidP="00425ECD">
      <w:pPr>
        <w:jc w:val="center"/>
        <w:rPr>
          <w:rFonts w:ascii="Times New Roman" w:hAnsi="Times New Roman" w:cs="Times New Roman"/>
          <w:b/>
        </w:rPr>
      </w:pPr>
      <w:r w:rsidRPr="00AC10BB">
        <w:rPr>
          <w:rFonts w:ascii="Times New Roman" w:hAnsi="Times New Roman" w:cs="Times New Roman"/>
          <w:b/>
        </w:rPr>
        <w:t xml:space="preserve"> </w:t>
      </w:r>
    </w:p>
    <w:p w:rsidR="00425ECD" w:rsidRPr="00AC10BB" w:rsidRDefault="00425ECD" w:rsidP="00425ECD">
      <w:pPr>
        <w:jc w:val="center"/>
        <w:rPr>
          <w:rFonts w:ascii="Times New Roman" w:hAnsi="Times New Roman" w:cs="Times New Roman"/>
          <w:b/>
          <w:bCs/>
        </w:rPr>
      </w:pPr>
      <w:r w:rsidRPr="00AC10BB">
        <w:rPr>
          <w:rFonts w:ascii="Times New Roman" w:hAnsi="Times New Roman" w:cs="Times New Roman"/>
          <w:b/>
          <w:bCs/>
        </w:rPr>
        <w:t>1. ОБЩИЕ ПОЛОЖЕНИЯ</w:t>
      </w:r>
    </w:p>
    <w:p w:rsidR="00425ECD" w:rsidRPr="00AC10BB" w:rsidRDefault="00425ECD" w:rsidP="00425ECD">
      <w:pPr>
        <w:jc w:val="center"/>
        <w:rPr>
          <w:rFonts w:ascii="Times New Roman" w:hAnsi="Times New Roman" w:cs="Times New Roman"/>
          <w:b/>
          <w:bCs/>
        </w:rPr>
      </w:pP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1.1. </w:t>
      </w:r>
      <w:proofErr w:type="gramStart"/>
      <w:r w:rsidRPr="00AC10BB">
        <w:rPr>
          <w:rFonts w:ascii="Times New Roman" w:hAnsi="Times New Roman" w:cs="Times New Roman"/>
        </w:rPr>
        <w:t>Настоящее положение разработано на основании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 Федеральный закон), Федерального закона от 6 ноября 2003 года №131-ФЗ «Об общих принципах организации местного самоуправления в Российской Федерации» и определяет порядок обеспечения доступа к информации о деятельности органов местного самоуправления Баткатского сельского</w:t>
      </w:r>
      <w:proofErr w:type="gramEnd"/>
      <w:r w:rsidRPr="00AC10BB">
        <w:rPr>
          <w:rFonts w:ascii="Times New Roman" w:hAnsi="Times New Roman" w:cs="Times New Roman"/>
        </w:rPr>
        <w:t xml:space="preserve"> поселения Шегарского района Томской области (далее – органы местного самоуправления). </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1.2. Действие настоящего Положения распространяется на отношения, связанные с обеспечением доступа пользователей информацией к информации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1.3. Если  в соответствии с законодательством Российской Федерации предусматриваются особенности предоставления отдельных видов информации о деятельности органов местного самоуправления, настоящее Положение применяется с учетом особенностей, предусмотренных этими нормативными правовыми актами Российской Федерации.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1.4. Действие настоящего Положения распространяется на отношения, связанные с предоставлением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1.5. Действие настоящего Положения не распространяется </w:t>
      </w:r>
      <w:proofErr w:type="gramStart"/>
      <w:r w:rsidRPr="00AC10BB">
        <w:rPr>
          <w:rFonts w:ascii="Times New Roman" w:hAnsi="Times New Roman" w:cs="Times New Roman"/>
        </w:rPr>
        <w:t>на</w:t>
      </w:r>
      <w:proofErr w:type="gramEnd"/>
      <w:r w:rsidRPr="00AC10BB">
        <w:rPr>
          <w:rFonts w:ascii="Times New Roman" w:hAnsi="Times New Roman" w:cs="Times New Roman"/>
        </w:rPr>
        <w:t>:</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1.5.1. отношения, связанные с обеспечением доступа к персональным данным, обработка которых осуществляется органами местного самоуправления;</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1.5.2. порядок рассмотрения органами местного самоуправления обращений граждан;</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1.5.3. порядок предоставления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1.6. Основными принципами обеспечения доступа к информации о деятельности органов местного самоуправления являются: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 открытость и доступность информации о деятельности органов местного самоуправления, за исключением случаев, предусмотренных федеральными законами;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2) достоверность информации о деятельности органов местного самоуправления и своевременность ее предоставления;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lastRenderedPageBreak/>
        <w:t xml:space="preserve">     3) свобода поиска, получения, передачи и распространения информации о деятельности органов местного самоуправления любым законным способом;</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1.7. Организация доступа к информации о деятельности органов местного самоуправления осуществляется с учетом требований Федерального закона в порядке, установленном настоящим Положением.</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1.8. Доступ к информации о деятельности органов местного самоуправления ограничивается в случаях, если указанная информация отнесена в установленном федеральным законодательством порядке к информации ограниченного доступа.</w:t>
      </w:r>
    </w:p>
    <w:p w:rsidR="00425ECD" w:rsidRPr="00AC10BB" w:rsidRDefault="00425ECD" w:rsidP="00425ECD">
      <w:pPr>
        <w:ind w:firstLine="720"/>
        <w:jc w:val="both"/>
        <w:rPr>
          <w:rFonts w:ascii="Times New Roman" w:hAnsi="Times New Roman" w:cs="Times New Roman"/>
        </w:rPr>
      </w:pPr>
    </w:p>
    <w:p w:rsidR="00425ECD" w:rsidRPr="00AC10BB" w:rsidRDefault="00425ECD" w:rsidP="00425ECD">
      <w:pPr>
        <w:jc w:val="center"/>
        <w:rPr>
          <w:rFonts w:ascii="Times New Roman" w:hAnsi="Times New Roman" w:cs="Times New Roman"/>
          <w:b/>
          <w:bCs/>
        </w:rPr>
      </w:pPr>
      <w:r w:rsidRPr="00AC10BB">
        <w:rPr>
          <w:rFonts w:ascii="Times New Roman" w:hAnsi="Times New Roman" w:cs="Times New Roman"/>
          <w:b/>
          <w:bCs/>
        </w:rPr>
        <w:t>2. ОСНОВНЫЕ ПОНЯТИЯ, ИСПОЛЬЗУЕМЫЕ ДЛЯ ЦЕЛЕЙ НАСТОЯЩЕГО                             ПОЛОЖЕНИЯ</w:t>
      </w:r>
    </w:p>
    <w:p w:rsidR="00425ECD" w:rsidRPr="00AC10BB" w:rsidRDefault="00425ECD" w:rsidP="00425ECD">
      <w:pPr>
        <w:jc w:val="center"/>
        <w:rPr>
          <w:rFonts w:ascii="Times New Roman" w:hAnsi="Times New Roman" w:cs="Times New Roman"/>
          <w:b/>
          <w:bCs/>
        </w:rPr>
      </w:pP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2.1.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 К информации о деятельности органов местного самоуправления относятся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2.2.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2.3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2.4 Официальный сайт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электронный адрес которого включает доменное имя, права на которое принадлежат органу местного самоуправления. </w:t>
      </w:r>
    </w:p>
    <w:p w:rsidR="00425ECD" w:rsidRPr="00AC10BB" w:rsidRDefault="00425ECD" w:rsidP="00425ECD">
      <w:pPr>
        <w:ind w:firstLine="708"/>
        <w:jc w:val="both"/>
        <w:rPr>
          <w:rFonts w:ascii="Times New Roman" w:hAnsi="Times New Roman" w:cs="Times New Roman"/>
        </w:rPr>
      </w:pPr>
    </w:p>
    <w:p w:rsidR="00425ECD" w:rsidRPr="00AC10BB" w:rsidRDefault="00425ECD" w:rsidP="00425ECD">
      <w:pPr>
        <w:jc w:val="center"/>
        <w:rPr>
          <w:rFonts w:ascii="Times New Roman" w:hAnsi="Times New Roman" w:cs="Times New Roman"/>
          <w:b/>
          <w:bCs/>
        </w:rPr>
      </w:pPr>
      <w:r w:rsidRPr="00AC10BB">
        <w:rPr>
          <w:rFonts w:ascii="Times New Roman" w:hAnsi="Times New Roman" w:cs="Times New Roman"/>
          <w:b/>
          <w:bCs/>
        </w:rPr>
        <w:t>3. СПОСОБЫ ОБЕСПЕЧЕНИЯ ДОСТУПА К ИНФОРМАЦИИ О ДЕЯТЕЛЬНОСТИ ОРГАНОВ МЕСТНОГО САМОУПРАВЛЕНИЯ</w:t>
      </w:r>
    </w:p>
    <w:p w:rsidR="00425ECD" w:rsidRPr="00AC10BB" w:rsidRDefault="00425ECD" w:rsidP="00425ECD">
      <w:pPr>
        <w:jc w:val="center"/>
        <w:rPr>
          <w:rFonts w:ascii="Times New Roman" w:hAnsi="Times New Roman" w:cs="Times New Roman"/>
          <w:b/>
          <w:bCs/>
        </w:rPr>
      </w:pP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3.1. Доступ к информации о деятельности органов местного самоуправления                       обеспечивается в пределах своих полномочий Администрацией Баткатского сельского поселения Шегарского района Томской области.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3.2. Администрация Баткатского сельского поселения Шегарского района Томской области  в целях организации доступа к информации о деятельности органов местного самоуправления определяет уполномоченных сотрудников. Права и обязанности уполномоченных сотрудников устанавливаются муниципальными правовыми актами администрации Баткатского сельского поселения Шегарского района Томской области.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lastRenderedPageBreak/>
        <w:t xml:space="preserve">     3.3. Доступ к информации о деятельности органов местного самоуправления может обеспечиваться следующими способами: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3.3.1. Обнародование (опубликование) Администрацией Баткатского сельского поселения Шегарского района Томской области информации о деятельности органов местного самоуправления в средствах массовой информации;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3.3.2. Размещение Администрацией Баткатского сельского поселения Шегарского района Томской области информации о деятельности органов местного самоуправления в сети «Интернет»; </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3.3.3. Размещение Администрацией Баткатского сельского поселения Шегарского района Томской области</w:t>
      </w:r>
      <w:r w:rsidRPr="00AC10BB">
        <w:rPr>
          <w:rFonts w:ascii="Times New Roman" w:hAnsi="Times New Roman" w:cs="Times New Roman"/>
          <w:color w:val="000000"/>
        </w:rPr>
        <w:t xml:space="preserve"> </w:t>
      </w:r>
      <w:r w:rsidRPr="00AC10BB">
        <w:rPr>
          <w:rFonts w:ascii="Times New Roman" w:hAnsi="Times New Roman" w:cs="Times New Roman"/>
        </w:rPr>
        <w:t>информации о деятельности органов местного самоуправления в помещениях, занимаемых Администрацией Баткатского сельского поселения Шегарского района Томской области, и в иных отведенных для этих целей местах;</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3.3.4. Ознакомление пользователей информацией с информацией о деятельности органов местного самоуправления в помещениях, занимаемых Администрацией Баткатского сельского поселения Шегарского района Томской области, а также через библиотечные и архивные фонды;</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3.3.5.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3.3.6. Предоставление Администрацией Баткатского сельского поселения Шегарского района Томской области пользователям информацией по их запросу информации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3.3.7. Другими способами, предусмотренными законодательствами и (или) иными нормативными правовыми актами, муниципальными правовыми актами.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3.4. 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3.5. Форма предоставления информации о деятельности органов местного самоуправления устанавливается Федеральным законом, другими федеральными законами и иными нормативными правовыми актами Российской Федерации,  муниципальными правовыми актами. В случае</w:t>
      </w:r>
      <w:proofErr w:type="gramStart"/>
      <w:r w:rsidRPr="00AC10BB">
        <w:rPr>
          <w:rFonts w:ascii="Times New Roman" w:hAnsi="Times New Roman" w:cs="Times New Roman"/>
        </w:rPr>
        <w:t>,</w:t>
      </w:r>
      <w:proofErr w:type="gramEnd"/>
      <w:r w:rsidRPr="00AC10BB">
        <w:rPr>
          <w:rFonts w:ascii="Times New Roman" w:hAnsi="Times New Roman" w:cs="Times New Roman"/>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3.6. Информация о деятельности органов местного самоуправления в устной форме предоставляется пользователям информацией во время приема в Администрации Баткатского сельского поселения Шегарского района Томской области. Указанная информация предоставляется также по телефону сотрудником администрации Баткатского сельского поселения Шегарского района Томской области, уполномоченным на ее предоставление. Информация о деятельности органов местного самоуправления может быть передана по сетям связи общего пользования.</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3.7. Пользователь информацией имеет право:</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1) получать достоверную информацию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2) отказаться от получения информации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 не обосновывать необходимость получения запрашиваемой информации о деятельности органов местного самоуправления, доступ </w:t>
      </w:r>
      <w:proofErr w:type="gramStart"/>
      <w:r w:rsidRPr="00AC10BB">
        <w:rPr>
          <w:rFonts w:ascii="Times New Roman" w:hAnsi="Times New Roman" w:cs="Times New Roman"/>
        </w:rPr>
        <w:t>к</w:t>
      </w:r>
      <w:proofErr w:type="gramEnd"/>
      <w:r w:rsidRPr="00AC10BB">
        <w:rPr>
          <w:rFonts w:ascii="Times New Roman" w:hAnsi="Times New Roman" w:cs="Times New Roman"/>
        </w:rPr>
        <w:t xml:space="preserve"> которой не ограничен;</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 обжаловать в установленном порядке акты и (или)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и установленный порядок его реализации;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lastRenderedPageBreak/>
        <w:t xml:space="preserve">     5) требовать в установленном законом порядке возмещения вреда, причиненного нарушением его права на доступ к информации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3.8. Основными требованиями при обеспечении доступа к информации о деятельности органов местного самоуправления являются: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3.8.1. Достоверность предоставляемой информации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3.8.2. Соблюдение сроков и порядка предоставления информации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3.8.3.Изъятие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3.8.4. Создание Администрацией Баткатского сельского поселения Шегарского района Томской области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425ECD" w:rsidRPr="00AC10BB" w:rsidRDefault="00425ECD" w:rsidP="00425ECD">
      <w:pPr>
        <w:jc w:val="both"/>
        <w:rPr>
          <w:rFonts w:ascii="Times New Roman" w:hAnsi="Times New Roman" w:cs="Times New Roman"/>
        </w:rPr>
      </w:pPr>
      <w:r w:rsidRPr="00AC10BB">
        <w:rPr>
          <w:rFonts w:ascii="Times New Roman" w:hAnsi="Times New Roman" w:cs="Times New Roman"/>
        </w:rPr>
        <w:t xml:space="preserve">     </w:t>
      </w:r>
    </w:p>
    <w:p w:rsidR="00425ECD" w:rsidRPr="00AC10BB" w:rsidRDefault="00425ECD" w:rsidP="00425ECD">
      <w:pPr>
        <w:jc w:val="center"/>
        <w:rPr>
          <w:rFonts w:ascii="Times New Roman" w:hAnsi="Times New Roman" w:cs="Times New Roman"/>
          <w:b/>
          <w:bCs/>
        </w:rPr>
      </w:pPr>
      <w:r w:rsidRPr="00AC10BB">
        <w:rPr>
          <w:rFonts w:ascii="Times New Roman" w:hAnsi="Times New Roman" w:cs="Times New Roman"/>
          <w:b/>
          <w:bCs/>
        </w:rPr>
        <w:t>4. ПРЕДОСТАВЛЕНИЕ ИНФОРМАЦИИ О ДЕЯТЕЛЬНОСТИ ОРГАНОВ МЕСТНОГО САМОУПРАВЛЕНИЯ</w:t>
      </w:r>
    </w:p>
    <w:p w:rsidR="00425ECD" w:rsidRPr="00AC10BB" w:rsidRDefault="00425ECD" w:rsidP="00425ECD">
      <w:pPr>
        <w:jc w:val="both"/>
        <w:rPr>
          <w:rFonts w:ascii="Times New Roman" w:hAnsi="Times New Roman" w:cs="Times New Roman"/>
        </w:rPr>
      </w:pPr>
      <w:r w:rsidRPr="00AC10BB">
        <w:rPr>
          <w:rFonts w:ascii="Times New Roman" w:hAnsi="Times New Roman" w:cs="Times New Roman"/>
        </w:rPr>
        <w:t xml:space="preserve">     4.1.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Если для отдельных видов информации о деятельности органов местного самоуправления законодательством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Официальное опубликование муниципальных правовых актов Баткатского сельского поселения Шегарского района </w:t>
      </w:r>
      <w:proofErr w:type="spellStart"/>
      <w:r w:rsidRPr="00AC10BB">
        <w:rPr>
          <w:rFonts w:ascii="Times New Roman" w:hAnsi="Times New Roman" w:cs="Times New Roman"/>
        </w:rPr>
        <w:t>ТОмской</w:t>
      </w:r>
      <w:proofErr w:type="spellEnd"/>
      <w:r w:rsidRPr="00AC10BB">
        <w:rPr>
          <w:rFonts w:ascii="Times New Roman" w:hAnsi="Times New Roman" w:cs="Times New Roman"/>
        </w:rPr>
        <w:t xml:space="preserve"> области осуществляется в соответствии с установленным законодательством Российской Федерации, муниципальными правовыми актами Баткатского сельского поселения Шегарского района Томской области, порядком их официального опубликования.</w:t>
      </w:r>
    </w:p>
    <w:p w:rsidR="00425ECD" w:rsidRPr="00AC10BB" w:rsidRDefault="00425ECD" w:rsidP="00425ECD">
      <w:pPr>
        <w:jc w:val="both"/>
        <w:rPr>
          <w:rFonts w:ascii="Times New Roman" w:hAnsi="Times New Roman" w:cs="Times New Roman"/>
        </w:rPr>
      </w:pPr>
      <w:r w:rsidRPr="00AC10BB">
        <w:rPr>
          <w:rFonts w:ascii="Times New Roman" w:hAnsi="Times New Roman" w:cs="Times New Roman"/>
        </w:rPr>
        <w:t xml:space="preserve">     4.2. Информация о деятельности органов местного самоуправления в сети «Интернет» содержит:</w:t>
      </w:r>
    </w:p>
    <w:p w:rsidR="00425ECD" w:rsidRPr="00AC10BB" w:rsidRDefault="00425ECD" w:rsidP="00425ECD">
      <w:pPr>
        <w:rPr>
          <w:rFonts w:ascii="Times New Roman" w:hAnsi="Times New Roman" w:cs="Times New Roman"/>
        </w:rPr>
      </w:pPr>
      <w:r w:rsidRPr="00AC10BB">
        <w:rPr>
          <w:rFonts w:ascii="Times New Roman" w:hAnsi="Times New Roman" w:cs="Times New Roman"/>
        </w:rPr>
        <w:t xml:space="preserve">     4.2.1. Общую информацию об органе местного самоуправления, в том числе:</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w:t>
      </w:r>
      <w:proofErr w:type="spellStart"/>
      <w:r w:rsidRPr="00AC10BB">
        <w:rPr>
          <w:rFonts w:ascii="Times New Roman" w:hAnsi="Times New Roman" w:cs="Times New Roman"/>
        </w:rPr>
        <w:t>д</w:t>
      </w:r>
      <w:proofErr w:type="spellEnd"/>
      <w:r w:rsidRPr="00AC10BB">
        <w:rPr>
          <w:rFonts w:ascii="Times New Roman" w:hAnsi="Times New Roman" w:cs="Times New Roman"/>
        </w:rPr>
        <w:t>) сведения о руководителях органа местного самоуправления, его структурных подразделений (фамилии, имена, отчества, а также при согласии указанных лиц иные сведения о них);</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е) перечни информационных систем, банков данных, реестров, регистров, находящихся в ведении органа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4.2.2. Информацию о нормотворческой деятельности органа местного самоуправления, в том числе:</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lastRenderedPageBreak/>
        <w:t xml:space="preserve">     б) тексты проектов муниципальных правовых актов, внесенных в представительные органы муниципальных образований;</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в)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г) Административные регламенты, стандарты муниципальных услуг;</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w:t>
      </w:r>
      <w:proofErr w:type="spellStart"/>
      <w:r w:rsidRPr="00AC10BB">
        <w:rPr>
          <w:rFonts w:ascii="Times New Roman" w:hAnsi="Times New Roman" w:cs="Times New Roman"/>
        </w:rPr>
        <w:t>д</w:t>
      </w:r>
      <w:proofErr w:type="spellEnd"/>
      <w:r w:rsidRPr="00AC10BB">
        <w:rPr>
          <w:rFonts w:ascii="Times New Roman" w:hAnsi="Times New Roman" w:cs="Times New Roman"/>
        </w:rPr>
        <w:t>) установленные формы обращений, заявлений и иных документов, принимаемых органом местного самоуправления к рассмотрению в соответствии с законами, иными нормативными правовыми актами, муниципальными правовыми актами;</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е) порядок обжалования муниципальных правовых актов.</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4.2.3. Информацию об участии органа местного самоуправления в целевых и иных программах, международном сотрудничестве,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4.2.4.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4.2.5. Информацию о результатах проверок, проведенных органом местного самоуправления, в пределах его полномочий, а также о результатах проверок, проведенных в органе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4.2.6. Тексты официальных выступлений и заявлений руководителей и заместителей руководителей органа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4.2.7. Статистическую информацию о деятельности органа местного самоуправления, в том числе:</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б) сведения об использовании органом местного самоуправления бюджетных средств;</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 </w:t>
      </w:r>
      <w:r w:rsidRPr="00AC10BB">
        <w:rPr>
          <w:rFonts w:ascii="Times New Roman" w:hAnsi="Times New Roman" w:cs="Times New Roman"/>
          <w:color w:val="000000"/>
        </w:rPr>
        <w:t>Баткатского сельского поселения</w:t>
      </w:r>
      <w:r w:rsidRPr="00AC10BB">
        <w:rPr>
          <w:rFonts w:ascii="Times New Roman" w:hAnsi="Times New Roman" w:cs="Times New Roman"/>
        </w:rPr>
        <w:t>.</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4.2.8. Информацию о кадровом обеспечении органа местного самоуправления, в том числе:</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а) порядок поступления граждан на муниципальную службу;</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б) сведения о вакантных должностях муниципальной службы, имеющихся в органе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в) квалификационные требования к кандидатам на замещение вакантных должностей муниципальной службы;</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г) условия и результаты конкурсов на замещение вакантных должностей муниципальной службы;</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w:t>
      </w:r>
      <w:proofErr w:type="spellStart"/>
      <w:r w:rsidRPr="00AC10BB">
        <w:rPr>
          <w:rFonts w:ascii="Times New Roman" w:hAnsi="Times New Roman" w:cs="Times New Roman"/>
        </w:rPr>
        <w:t>д</w:t>
      </w:r>
      <w:proofErr w:type="spellEnd"/>
      <w:r w:rsidRPr="00AC10BB">
        <w:rPr>
          <w:rFonts w:ascii="Times New Roman" w:hAnsi="Times New Roman" w:cs="Times New Roman"/>
        </w:rPr>
        <w:t>) номера телефонов, по которым можно получить информацию по вопросу замещения вакантных должностей в органе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lastRenderedPageBreak/>
        <w:t xml:space="preserve">     4.2.9.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4.3. Перечень информации, размещаемой в сети Интернет, и сроки ее обновления устанавливаются согласно приложению №2.</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4.4.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4.5.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органа местного самоуправления, которая должна содержать:</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4.5.1.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4.5.2. Условия и порядок получения информации от органа местного самоуправления;</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4.5.3. Иные сведения, необходимые для информирования пользователей информацией.</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4.6. Перечень информации о деятельности органов местного самоуправления, размещаемой на информационных стендах, сроки ее обновления и места размещения стендов определяются постановлением Администрации </w:t>
      </w:r>
      <w:r w:rsidRPr="00AC10BB">
        <w:rPr>
          <w:rFonts w:ascii="Times New Roman" w:hAnsi="Times New Roman" w:cs="Times New Roman"/>
          <w:color w:val="000000"/>
        </w:rPr>
        <w:t>Баткатского сельского поселения</w:t>
      </w:r>
      <w:r w:rsidRPr="00AC10BB">
        <w:rPr>
          <w:rFonts w:ascii="Times New Roman" w:hAnsi="Times New Roman" w:cs="Times New Roman"/>
        </w:rPr>
        <w:t>.</w:t>
      </w:r>
    </w:p>
    <w:p w:rsidR="00425ECD" w:rsidRPr="00AC10BB" w:rsidRDefault="00425ECD" w:rsidP="00425ECD">
      <w:pPr>
        <w:jc w:val="center"/>
        <w:rPr>
          <w:rFonts w:ascii="Times New Roman" w:hAnsi="Times New Roman" w:cs="Times New Roman"/>
          <w:b/>
          <w:bCs/>
        </w:rPr>
      </w:pPr>
    </w:p>
    <w:p w:rsidR="00425ECD" w:rsidRPr="00AC10BB" w:rsidRDefault="00425ECD" w:rsidP="00425ECD">
      <w:pPr>
        <w:jc w:val="center"/>
        <w:rPr>
          <w:rFonts w:ascii="Times New Roman" w:hAnsi="Times New Roman" w:cs="Times New Roman"/>
          <w:b/>
          <w:bCs/>
        </w:rPr>
      </w:pPr>
      <w:r w:rsidRPr="00AC10BB">
        <w:rPr>
          <w:rFonts w:ascii="Times New Roman" w:hAnsi="Times New Roman" w:cs="Times New Roman"/>
          <w:b/>
          <w:bCs/>
        </w:rPr>
        <w:t>5. ПОРЯДОК ПРЕДОСТАВЛЕНИЯ ИНФОРМАЦИИ О ДЕЯТЕЛЬНОСТИ ОРГАНОВ МЕСТНОГО САМОУПРАВЛЕНИЯ ПО ЗАПРОСУ</w:t>
      </w:r>
    </w:p>
    <w:p w:rsidR="00425ECD" w:rsidRPr="00AC10BB" w:rsidRDefault="00425ECD" w:rsidP="00425ECD">
      <w:pPr>
        <w:jc w:val="center"/>
        <w:rPr>
          <w:rFonts w:ascii="Times New Roman" w:hAnsi="Times New Roman" w:cs="Times New Roman"/>
        </w:rPr>
      </w:pP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5.2. </w:t>
      </w:r>
      <w:proofErr w:type="gramStart"/>
      <w:r w:rsidRPr="00AC10BB">
        <w:rPr>
          <w:rFonts w:ascii="Times New Roman" w:hAnsi="Times New Roman" w:cs="Times New Roman"/>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w:t>
      </w:r>
      <w:proofErr w:type="gramEnd"/>
      <w:r w:rsidRPr="00AC10BB">
        <w:rPr>
          <w:rFonts w:ascii="Times New Roman" w:hAnsi="Times New Roman" w:cs="Times New Roman"/>
        </w:rPr>
        <w:t xml:space="preserve"> 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который направляется запрос, либо фамилия и инициалы или должность соответствующего должностного лица.</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lastRenderedPageBreak/>
        <w:t xml:space="preserve">     5.3. При составлении запроса используется государственный язык Российской Федерации.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Томской области.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AC10BB">
        <w:rPr>
          <w:rFonts w:ascii="Times New Roman" w:hAnsi="Times New Roman" w:cs="Times New Roman"/>
        </w:rPr>
        <w:t>,</w:t>
      </w:r>
      <w:proofErr w:type="gramEnd"/>
      <w:r w:rsidRPr="00AC10BB">
        <w:rPr>
          <w:rFonts w:ascii="Times New Roman" w:hAnsi="Times New Roman" w:cs="Times New Roman"/>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Положением срока для ответа на запрос.</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AC10BB">
        <w:rPr>
          <w:rFonts w:ascii="Times New Roman" w:hAnsi="Times New Roman" w:cs="Times New Roman"/>
        </w:rPr>
        <w:t>,</w:t>
      </w:r>
      <w:proofErr w:type="gramEnd"/>
      <w:r w:rsidRPr="00AC10BB">
        <w:rPr>
          <w:rFonts w:ascii="Times New Roman" w:hAnsi="Times New Roman" w:cs="Times New Roman"/>
        </w:rPr>
        <w:t xml:space="preserve">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5.8. Требования настоящего Положения к запросу в письменной форме и ответу на него применяются к запросу, поступившему в орган местного самоуправления по сети Интернет, а также к ответу на такой запрос.</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5.9. </w:t>
      </w:r>
      <w:proofErr w:type="gramStart"/>
      <w:r w:rsidRPr="00AC10BB">
        <w:rPr>
          <w:rFonts w:ascii="Times New Roman" w:hAnsi="Times New Roman" w:cs="Times New Roman"/>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r w:rsidRPr="00AC10BB">
        <w:rPr>
          <w:rFonts w:ascii="Times New Roman" w:hAnsi="Times New Roman" w:cs="Times New Roman"/>
        </w:rPr>
        <w:t xml:space="preserve">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5.10. При ответе на запрос используется государственный язык Российской Федерации. Возможность использования при ответе на запрос, поступивший в орган местного самоуправления, других языков народов Российской Федерации определяется законодательством субъекта Российской Федерации.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5.11. </w:t>
      </w:r>
      <w:proofErr w:type="gramStart"/>
      <w:r w:rsidRPr="00AC10BB">
        <w:rPr>
          <w:rFonts w:ascii="Times New Roman" w:hAnsi="Times New Roman" w:cs="Times New Roman"/>
        </w:rPr>
        <w:t>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в ответе на запрос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5.12. В случае</w:t>
      </w:r>
      <w:proofErr w:type="gramStart"/>
      <w:r w:rsidRPr="00AC10BB">
        <w:rPr>
          <w:rFonts w:ascii="Times New Roman" w:hAnsi="Times New Roman" w:cs="Times New Roman"/>
        </w:rPr>
        <w:t>,</w:t>
      </w:r>
      <w:proofErr w:type="gramEnd"/>
      <w:r w:rsidRPr="00AC10BB">
        <w:rPr>
          <w:rFonts w:ascii="Times New Roman" w:hAnsi="Times New Roman" w:cs="Times New Roman"/>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AC10BB">
        <w:rPr>
          <w:rFonts w:ascii="Times New Roman" w:hAnsi="Times New Roman" w:cs="Times New Roman"/>
        </w:rPr>
        <w:t>,</w:t>
      </w:r>
      <w:proofErr w:type="gramEnd"/>
      <w:r w:rsidRPr="00AC10BB">
        <w:rPr>
          <w:rFonts w:ascii="Times New Roman" w:hAnsi="Times New Roman" w:cs="Times New Roman"/>
        </w:rPr>
        <w:t xml:space="preserve">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5.13. Ответ на запрос подлежит обязательной регистрации.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5.14. Информация о деятельности органов местного самоуправления не предоставляется в случае, если: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lastRenderedPageBreak/>
        <w:t xml:space="preserve">     5.15. Суть запроса не позволяет установить запрашиваемую информацию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запрашиваемая информация относится к информации ограниченного доступа;</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запрашиваемая информация ранее предоставлялась пользователю информацией;</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5.16.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5.17. Пользователю информацией предоставляется на бесплатной основе информация о деятельности органов местного самоуправления</w:t>
      </w:r>
    </w:p>
    <w:p w:rsidR="00425ECD" w:rsidRPr="00AC10BB" w:rsidRDefault="00425ECD" w:rsidP="00425ECD">
      <w:pPr>
        <w:ind w:firstLine="720"/>
        <w:rPr>
          <w:rFonts w:ascii="Times New Roman" w:hAnsi="Times New Roman" w:cs="Times New Roman"/>
        </w:rPr>
      </w:pPr>
      <w:r w:rsidRPr="00AC10BB">
        <w:rPr>
          <w:rFonts w:ascii="Times New Roman" w:hAnsi="Times New Roman" w:cs="Times New Roman"/>
        </w:rPr>
        <w:t xml:space="preserve">     5.17.1. </w:t>
      </w:r>
      <w:proofErr w:type="gramStart"/>
      <w:r w:rsidRPr="00AC10BB">
        <w:rPr>
          <w:rFonts w:ascii="Times New Roman" w:hAnsi="Times New Roman" w:cs="Times New Roman"/>
        </w:rPr>
        <w:t>Передаваемая</w:t>
      </w:r>
      <w:proofErr w:type="gramEnd"/>
      <w:r w:rsidRPr="00AC10BB">
        <w:rPr>
          <w:rFonts w:ascii="Times New Roman" w:hAnsi="Times New Roman" w:cs="Times New Roman"/>
        </w:rPr>
        <w:t xml:space="preserve"> в устной форме;</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5.17.2. </w:t>
      </w:r>
      <w:proofErr w:type="gramStart"/>
      <w:r w:rsidRPr="00AC10BB">
        <w:rPr>
          <w:rFonts w:ascii="Times New Roman" w:hAnsi="Times New Roman" w:cs="Times New Roman"/>
        </w:rPr>
        <w:t>Размещаемая</w:t>
      </w:r>
      <w:proofErr w:type="gramEnd"/>
      <w:r w:rsidRPr="00AC10BB">
        <w:rPr>
          <w:rFonts w:ascii="Times New Roman" w:hAnsi="Times New Roman" w:cs="Times New Roman"/>
        </w:rPr>
        <w:t xml:space="preserve"> Администрацией Баткатского сельского поселения Шегарского района Томской области в сети «Интернет», а также в отведенных для размещения информации о деятельности органов местного самоуправления местах;</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5.17.3. Затрагивающая права и установленные законодательством Российской Федерации обязанности заинтересованного пользователя информацией;</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5.17.4. Иная установленная законом информация о деятельности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5.18. Плата за предоставление информации о деятельности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5.19. В случае, предусмотренном п. 5.18. настоящего Положения,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5.20.  Предоставление информации о деятельности органов местного самоуправления </w:t>
      </w:r>
      <w:r w:rsidRPr="00AC10BB">
        <w:rPr>
          <w:rFonts w:ascii="Times New Roman" w:hAnsi="Times New Roman" w:cs="Times New Roman"/>
          <w:color w:val="000000"/>
        </w:rPr>
        <w:t xml:space="preserve">Баткатского сельского поселения </w:t>
      </w:r>
      <w:r w:rsidRPr="00AC10BB">
        <w:rPr>
          <w:rFonts w:ascii="Times New Roman" w:hAnsi="Times New Roman" w:cs="Times New Roman"/>
        </w:rPr>
        <w:t xml:space="preserve">предоставляется </w:t>
      </w:r>
      <w:r w:rsidRPr="00AC10BB">
        <w:rPr>
          <w:rFonts w:ascii="Times New Roman" w:hAnsi="Times New Roman" w:cs="Times New Roman"/>
          <w:color w:val="000000"/>
        </w:rPr>
        <w:t>бесплатно</w:t>
      </w:r>
      <w:r w:rsidRPr="00AC10BB">
        <w:rPr>
          <w:rFonts w:ascii="Times New Roman" w:hAnsi="Times New Roman" w:cs="Times New Roman"/>
        </w:rPr>
        <w:t xml:space="preserve">. </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5.21. Орган местного самоуправления,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25ECD" w:rsidRPr="00AC10BB" w:rsidRDefault="00425ECD" w:rsidP="00425ECD">
      <w:pPr>
        <w:jc w:val="center"/>
        <w:rPr>
          <w:rFonts w:ascii="Times New Roman" w:hAnsi="Times New Roman" w:cs="Times New Roman"/>
          <w:b/>
          <w:bCs/>
        </w:rPr>
      </w:pPr>
    </w:p>
    <w:p w:rsidR="00425ECD" w:rsidRPr="00AC10BB" w:rsidRDefault="00425ECD" w:rsidP="00425ECD">
      <w:pPr>
        <w:jc w:val="center"/>
        <w:rPr>
          <w:rFonts w:ascii="Times New Roman" w:hAnsi="Times New Roman" w:cs="Times New Roman"/>
          <w:b/>
          <w:bCs/>
        </w:rPr>
      </w:pPr>
      <w:r w:rsidRPr="00AC10BB">
        <w:rPr>
          <w:rFonts w:ascii="Times New Roman" w:hAnsi="Times New Roman" w:cs="Times New Roman"/>
          <w:b/>
          <w:bCs/>
        </w:rPr>
        <w:t>6. ОТВЕТСТВЕННОСТЬ ЗА НАРУШЕНИЕ ПОРЯДКА ДОСТУПА К ИНФОРМАЦИИ О ДЕЯТЕЛЬНОСТИ ОРГАНОВ МЕСТНОГО САМОУПРАВЛЕНИЯ</w:t>
      </w:r>
    </w:p>
    <w:p w:rsidR="00425ECD" w:rsidRPr="00AC10BB" w:rsidRDefault="00425ECD" w:rsidP="00425ECD">
      <w:pPr>
        <w:jc w:val="center"/>
        <w:rPr>
          <w:rFonts w:ascii="Times New Roman" w:hAnsi="Times New Roman" w:cs="Times New Roman"/>
          <w:b/>
          <w:bCs/>
        </w:rPr>
      </w:pP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6.1. Решения и действия (бездействие) Администрации Баткатского сельского поселения Шегарского района Томской области</w:t>
      </w:r>
      <w:r w:rsidRPr="00AC10BB">
        <w:rPr>
          <w:rFonts w:ascii="Times New Roman" w:hAnsi="Times New Roman" w:cs="Times New Roman"/>
          <w:color w:val="000000"/>
        </w:rPr>
        <w:t xml:space="preserve"> поселения</w:t>
      </w:r>
      <w:r w:rsidRPr="00AC10BB">
        <w:rPr>
          <w:rFonts w:ascii="Times New Roman" w:hAnsi="Times New Roman" w:cs="Times New Roman"/>
        </w:rPr>
        <w:t>, ее сотрудников, нарушающие право на доступ к информации о деятельности органов местного самоуправления, могут быть обжалованы в вышестоящий орган либо в суд.</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6.2. Если в результате неправомерного отказа в доступе к информации о деятельности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25ECD" w:rsidRPr="00AC10BB" w:rsidRDefault="00425ECD" w:rsidP="00425ECD">
      <w:pPr>
        <w:ind w:firstLine="720"/>
        <w:jc w:val="both"/>
        <w:rPr>
          <w:rFonts w:ascii="Times New Roman" w:hAnsi="Times New Roman" w:cs="Times New Roman"/>
        </w:rPr>
      </w:pPr>
      <w:r w:rsidRPr="00AC10BB">
        <w:rPr>
          <w:rFonts w:ascii="Times New Roman" w:hAnsi="Times New Roman" w:cs="Times New Roman"/>
        </w:rPr>
        <w:t xml:space="preserve">     6.3. </w:t>
      </w:r>
      <w:proofErr w:type="gramStart"/>
      <w:r w:rsidRPr="00AC10BB">
        <w:rPr>
          <w:rFonts w:ascii="Times New Roman" w:hAnsi="Times New Roman" w:cs="Times New Roman"/>
        </w:rPr>
        <w:t>Контроль за</w:t>
      </w:r>
      <w:proofErr w:type="gramEnd"/>
      <w:r w:rsidRPr="00AC10BB">
        <w:rPr>
          <w:rFonts w:ascii="Times New Roman" w:hAnsi="Times New Roman" w:cs="Times New Roman"/>
        </w:rPr>
        <w:t xml:space="preserve"> обеспечением доступа к информации о деятельности органов местного самоуправления осуществляет глава администрации.</w:t>
      </w:r>
    </w:p>
    <w:p w:rsidR="00425ECD" w:rsidRPr="00AC10BB" w:rsidRDefault="00425ECD" w:rsidP="00425ECD">
      <w:pPr>
        <w:ind w:left="3540" w:firstLine="708"/>
        <w:jc w:val="right"/>
        <w:rPr>
          <w:rFonts w:ascii="Times New Roman" w:hAnsi="Times New Roman" w:cs="Times New Roman"/>
        </w:rPr>
      </w:pPr>
    </w:p>
    <w:p w:rsidR="00425ECD" w:rsidRPr="00AC10BB" w:rsidRDefault="00425ECD" w:rsidP="00425ECD">
      <w:pPr>
        <w:ind w:left="3540" w:firstLine="708"/>
        <w:jc w:val="right"/>
        <w:rPr>
          <w:rFonts w:ascii="Times New Roman" w:hAnsi="Times New Roman" w:cs="Times New Roman"/>
        </w:rPr>
      </w:pPr>
    </w:p>
    <w:p w:rsidR="00425ECD" w:rsidRPr="00AC10BB" w:rsidRDefault="00425ECD" w:rsidP="00425ECD">
      <w:pPr>
        <w:ind w:left="3540" w:firstLine="708"/>
        <w:jc w:val="right"/>
        <w:rPr>
          <w:rFonts w:ascii="Times New Roman" w:hAnsi="Times New Roman" w:cs="Times New Roman"/>
        </w:rPr>
      </w:pPr>
      <w:r w:rsidRPr="00AC10BB">
        <w:rPr>
          <w:rFonts w:ascii="Times New Roman" w:hAnsi="Times New Roman" w:cs="Times New Roman"/>
        </w:rPr>
        <w:t>Приложение № 2</w:t>
      </w:r>
    </w:p>
    <w:p w:rsidR="00425ECD" w:rsidRPr="00AC10BB" w:rsidRDefault="00425ECD" w:rsidP="00425ECD">
      <w:pPr>
        <w:jc w:val="right"/>
        <w:rPr>
          <w:rFonts w:ascii="Times New Roman" w:hAnsi="Times New Roman" w:cs="Times New Roman"/>
        </w:rPr>
      </w:pPr>
      <w:r w:rsidRPr="00AC10BB">
        <w:rPr>
          <w:rFonts w:ascii="Times New Roman" w:hAnsi="Times New Roman" w:cs="Times New Roman"/>
        </w:rPr>
        <w:t>к постановлению администрации</w:t>
      </w:r>
    </w:p>
    <w:p w:rsidR="00425ECD" w:rsidRPr="00AC10BB" w:rsidRDefault="00425ECD" w:rsidP="00425ECD">
      <w:pPr>
        <w:jc w:val="right"/>
        <w:rPr>
          <w:rFonts w:ascii="Times New Roman" w:hAnsi="Times New Roman" w:cs="Times New Roman"/>
        </w:rPr>
      </w:pPr>
      <w:r w:rsidRPr="00AC10BB">
        <w:rPr>
          <w:rFonts w:ascii="Times New Roman" w:hAnsi="Times New Roman" w:cs="Times New Roman"/>
        </w:rPr>
        <w:t>Баткатского сельского поселения</w:t>
      </w:r>
    </w:p>
    <w:p w:rsidR="00425ECD" w:rsidRPr="00AC10BB" w:rsidRDefault="00425ECD" w:rsidP="00425ECD">
      <w:pPr>
        <w:jc w:val="right"/>
        <w:rPr>
          <w:rFonts w:ascii="Times New Roman" w:hAnsi="Times New Roman" w:cs="Times New Roman"/>
        </w:rPr>
      </w:pPr>
      <w:r w:rsidRPr="00AC10BB">
        <w:rPr>
          <w:rFonts w:ascii="Times New Roman" w:hAnsi="Times New Roman" w:cs="Times New Roman"/>
        </w:rPr>
        <w:t xml:space="preserve">от ____________ </w:t>
      </w:r>
      <w:smartTag w:uri="urn:schemas-microsoft-com:office:smarttags" w:element="metricconverter">
        <w:smartTagPr>
          <w:attr w:name="ProductID" w:val="2019 г"/>
        </w:smartTagPr>
        <w:r w:rsidRPr="00AC10BB">
          <w:rPr>
            <w:rFonts w:ascii="Times New Roman" w:hAnsi="Times New Roman" w:cs="Times New Roman"/>
          </w:rPr>
          <w:t>2019 г</w:t>
        </w:r>
      </w:smartTag>
      <w:r w:rsidRPr="00AC10BB">
        <w:rPr>
          <w:rFonts w:ascii="Times New Roman" w:hAnsi="Times New Roman" w:cs="Times New Roman"/>
        </w:rPr>
        <w:t>.  № _____</w:t>
      </w:r>
    </w:p>
    <w:p w:rsidR="00425ECD" w:rsidRPr="00AC10BB" w:rsidRDefault="00425ECD" w:rsidP="00425ECD">
      <w:pPr>
        <w:pStyle w:val="a6"/>
        <w:spacing w:before="0" w:beforeAutospacing="0" w:after="0"/>
        <w:ind w:firstLine="720"/>
        <w:jc w:val="right"/>
        <w:rPr>
          <w:rFonts w:ascii="Times New Roman" w:hAnsi="Times New Roman"/>
        </w:rPr>
      </w:pPr>
      <w:r w:rsidRPr="00AC10BB">
        <w:rPr>
          <w:rFonts w:ascii="Times New Roman" w:hAnsi="Times New Roman"/>
        </w:rPr>
        <w:t xml:space="preserve">                                                                                </w:t>
      </w:r>
    </w:p>
    <w:p w:rsidR="00425ECD" w:rsidRPr="00AC10BB" w:rsidRDefault="00425ECD" w:rsidP="00425ECD">
      <w:pPr>
        <w:pStyle w:val="a6"/>
        <w:spacing w:before="0" w:beforeAutospacing="0" w:after="0"/>
        <w:ind w:firstLine="720"/>
        <w:jc w:val="right"/>
        <w:rPr>
          <w:rFonts w:ascii="Times New Roman" w:hAnsi="Times New Roman"/>
        </w:rPr>
      </w:pPr>
    </w:p>
    <w:p w:rsidR="00425ECD" w:rsidRPr="00AC10BB" w:rsidRDefault="00425ECD" w:rsidP="00425ECD">
      <w:pPr>
        <w:pStyle w:val="a6"/>
        <w:spacing w:before="0" w:beforeAutospacing="0" w:after="0"/>
        <w:jc w:val="center"/>
        <w:rPr>
          <w:rFonts w:ascii="Times New Roman" w:hAnsi="Times New Roman"/>
        </w:rPr>
      </w:pPr>
      <w:r w:rsidRPr="00AC10BB">
        <w:rPr>
          <w:rFonts w:ascii="Times New Roman" w:hAnsi="Times New Roman"/>
          <w:b/>
          <w:bCs/>
        </w:rPr>
        <w:t xml:space="preserve">ПЕРЕЧЕНЬ </w:t>
      </w:r>
    </w:p>
    <w:p w:rsidR="00425ECD" w:rsidRPr="00AC10BB" w:rsidRDefault="00425ECD" w:rsidP="00425ECD">
      <w:pPr>
        <w:pStyle w:val="a6"/>
        <w:spacing w:before="0" w:beforeAutospacing="0" w:after="0"/>
        <w:jc w:val="center"/>
        <w:rPr>
          <w:rFonts w:ascii="Times New Roman" w:hAnsi="Times New Roman"/>
          <w:b/>
        </w:rPr>
      </w:pPr>
      <w:r w:rsidRPr="00AC10BB">
        <w:rPr>
          <w:rFonts w:ascii="Times New Roman" w:hAnsi="Times New Roman"/>
          <w:b/>
        </w:rPr>
        <w:t xml:space="preserve">информации о деятельности органов местного самоуправления Баткатского сельского поселения Шегарского района Томской области,  размещаемой в сети интернет  </w:t>
      </w:r>
    </w:p>
    <w:p w:rsidR="00425ECD" w:rsidRPr="00AC10BB" w:rsidRDefault="00425ECD" w:rsidP="00425ECD">
      <w:pPr>
        <w:pStyle w:val="a6"/>
        <w:spacing w:before="0" w:beforeAutospacing="0" w:after="0"/>
        <w:jc w:val="center"/>
        <w:rPr>
          <w:rFonts w:ascii="Times New Roman" w:hAnsi="Times New Roman"/>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366"/>
        <w:gridCol w:w="3422"/>
      </w:tblGrid>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Наименование информации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Сроки обновления (периодичность размещения)</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Общая информация об органах местного самоуправления муниципального образования, в том числе:</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наименование и структура Администрации, почтовый адрес, адрес электронной почты, номера телефонов справочных служб Администрации;</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сведения о полномочиях Администрации (перечень вопросов местного значения), задачах и функциях структурных подразделений Администрации, а также перечень законов и иных нормативных правовых актов, определяющих эти полномочия, задачи и функции;</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xml:space="preserve">- сведения о руководителях администрации и структурных подразделений администрации, руководителях </w:t>
            </w:r>
            <w:r w:rsidRPr="00AC10BB">
              <w:rPr>
                <w:rFonts w:ascii="Times New Roman" w:hAnsi="Times New Roman" w:cs="Times New Roman"/>
              </w:rPr>
              <w:lastRenderedPageBreak/>
              <w:t>подведомственных организаций (фамилии, имена, отчества, а также при согласии указанных лиц иные сведения о них);</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перечни информационных систем, банков данных, реестров, регистров, находящихся в ведении администрации, подведомственных организаций;</w:t>
            </w:r>
          </w:p>
          <w:p w:rsidR="00425ECD" w:rsidRPr="00AC10BB" w:rsidRDefault="00425ECD" w:rsidP="005B014B">
            <w:pPr>
              <w:autoSpaceDE w:val="0"/>
              <w:autoSpaceDN w:val="0"/>
              <w:adjustRightInd w:val="0"/>
              <w:rPr>
                <w:rFonts w:ascii="Times New Roman" w:hAnsi="Times New Roman" w:cs="Times New Roman"/>
              </w:rPr>
            </w:pPr>
            <w:r w:rsidRPr="00AC10BB">
              <w:rPr>
                <w:rFonts w:ascii="Times New Roman" w:hAnsi="Times New Roman" w:cs="Times New Roman"/>
              </w:rPr>
              <w:t>- сведения о средствах массовой информации, учрежденных Администрацией (при наличии)</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lastRenderedPageBreak/>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both"/>
              <w:rPr>
                <w:rFonts w:ascii="Times New Roman" w:hAnsi="Times New Roman"/>
              </w:rPr>
            </w:pPr>
            <w:r w:rsidRPr="00AC10BB">
              <w:rPr>
                <w:rFonts w:ascii="Times New Roman" w:hAnsi="Times New Roman"/>
              </w:rPr>
              <w:lastRenderedPageBreak/>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both"/>
              <w:rPr>
                <w:rFonts w:ascii="Times New Roman" w:hAnsi="Times New Roman"/>
              </w:rPr>
            </w:pPr>
            <w:r w:rsidRPr="00AC10BB">
              <w:rPr>
                <w:rFonts w:ascii="Times New Roman" w:hAnsi="Times New Roman"/>
              </w:rPr>
              <w:t>Тексты проектов муниципальных нормативных правовых  актов, внесенных в представительный орган</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both"/>
              <w:rPr>
                <w:rFonts w:ascii="Times New Roman" w:hAnsi="Times New Roman"/>
              </w:rPr>
            </w:pPr>
            <w:r w:rsidRPr="00AC10BB">
              <w:rPr>
                <w:rFonts w:ascii="Times New Roman" w:hAnsi="Times New Roman"/>
                <w:bCs/>
              </w:rPr>
              <w:t>Сведений об Административных регламентах и стандартах муниципальных услуг</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both"/>
              <w:rPr>
                <w:rFonts w:ascii="Times New Roman" w:hAnsi="Times New Roman"/>
              </w:rPr>
            </w:pPr>
            <w:r w:rsidRPr="00AC10BB">
              <w:rPr>
                <w:rFonts w:ascii="Times New Roman" w:hAnsi="Times New Roman"/>
              </w:rPr>
              <w:t xml:space="preserve">Информация о </w:t>
            </w:r>
            <w:r w:rsidRPr="00AC10BB">
              <w:rPr>
                <w:rFonts w:ascii="Times New Roman" w:hAnsi="Times New Roman"/>
                <w:bCs/>
              </w:rPr>
              <w:t>порядке обжалования</w:t>
            </w:r>
            <w:r w:rsidRPr="00AC10BB">
              <w:rPr>
                <w:rFonts w:ascii="Times New Roman" w:hAnsi="Times New Roman"/>
              </w:rPr>
              <w:t xml:space="preserve"> нормативных правовых актов и иных решений, принятых органами местного самоуправления</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xml:space="preserve">Информация об участии Администрации в целевых и иных программах, международном сотрудничестве, а также о мероприятиях, проводимых Администрацией, в том числе сведения об официальных визитах и о рабочих поездках Главы  администрации поселения </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rHeight w:val="582"/>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both"/>
              <w:rPr>
                <w:rFonts w:ascii="Times New Roman" w:hAnsi="Times New Roman"/>
              </w:rPr>
            </w:pPr>
            <w:r w:rsidRPr="00AC10BB">
              <w:rPr>
                <w:rFonts w:ascii="Times New Roman" w:hAnsi="Times New Roman"/>
              </w:rPr>
              <w:t>Информация в области энергосбережения и повышения энергетической эффективности</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Тексты официальных выступлений и заявлений Главы  администрации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xml:space="preserve">Статистическая информация о деятельности Администрации, в </w:t>
            </w:r>
            <w:r w:rsidRPr="00AC10BB">
              <w:rPr>
                <w:rFonts w:ascii="Times New Roman" w:hAnsi="Times New Roman" w:cs="Times New Roman"/>
              </w:rPr>
              <w:lastRenderedPageBreak/>
              <w:t>том числе:</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статистические данные и показатели, характеризующие состояние и динамику развития экономической, социальной сфер жизнедеятельности;</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сведения об использовании администрацией и подведомственными ей организациями выделяемых бюджетных средств;</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lastRenderedPageBreak/>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lastRenderedPageBreak/>
              <w:t>Информация о кадровом обеспечении Администрации, в том числе:</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порядок поступления граждан на муниципальную службу;</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сведения о вакантных должностях муниципальной службы, имеющихся в Администрации;</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квалификационные требования к кандидатам на замещение вакантных должностей муниципальной службы;</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условия и результаты конкурсов на замещение вакантных должностей муниципальной службы;</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номера телефонов, по которым можно получить информацию по вопросу замещения вакантных должностей в Администрации.</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both"/>
              <w:rPr>
                <w:rFonts w:ascii="Times New Roman" w:hAnsi="Times New Roman"/>
              </w:rPr>
            </w:pPr>
            <w:r w:rsidRPr="00AC10BB">
              <w:rPr>
                <w:rFonts w:ascii="Times New Roman" w:hAnsi="Times New Roman"/>
              </w:rPr>
              <w:t>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jc w:val="center"/>
              <w:rPr>
                <w:rFonts w:ascii="Times New Roman" w:hAnsi="Times New Roman"/>
              </w:rPr>
            </w:pPr>
            <w:r w:rsidRPr="00AC10BB">
              <w:rPr>
                <w:rFonts w:ascii="Times New Roman" w:hAnsi="Times New Roman"/>
              </w:rPr>
              <w:t>Поддерживается в актуальном состоянии</w:t>
            </w:r>
          </w:p>
        </w:tc>
      </w:tr>
      <w:tr w:rsidR="00425ECD" w:rsidRPr="00AC10BB" w:rsidTr="005B014B">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фамилия, имя и отчество должностных лиц Администрации, к полномочиям которых отнесены организация приема физических и юридических лиц, общественных объединений, государственных органов и органов местного самоуправления, а также номер телефона, по которому можно получить информацию справочного характера;</w:t>
            </w:r>
          </w:p>
          <w:p w:rsidR="00425ECD" w:rsidRPr="00AC10BB" w:rsidRDefault="00425ECD" w:rsidP="005B014B">
            <w:pPr>
              <w:autoSpaceDE w:val="0"/>
              <w:autoSpaceDN w:val="0"/>
              <w:adjustRightInd w:val="0"/>
              <w:jc w:val="both"/>
              <w:rPr>
                <w:rFonts w:ascii="Times New Roman" w:hAnsi="Times New Roman" w:cs="Times New Roman"/>
              </w:rPr>
            </w:pPr>
            <w:r w:rsidRPr="00AC10BB">
              <w:rPr>
                <w:rFonts w:ascii="Times New Roman" w:hAnsi="Times New Roman" w:cs="Times New Roman"/>
              </w:rPr>
              <w:t>- обзоры обращений граждан в Администрацию, а также обобщенная информация о результатах рассмотрения этих обращений и принятых мерах.</w:t>
            </w:r>
          </w:p>
        </w:tc>
        <w:tc>
          <w:tcPr>
            <w:tcW w:w="1748" w:type="pct"/>
            <w:tcBorders>
              <w:top w:val="outset" w:sz="6" w:space="0" w:color="000000"/>
              <w:left w:val="outset" w:sz="6" w:space="0" w:color="000000"/>
              <w:bottom w:val="outset" w:sz="6" w:space="0" w:color="000000"/>
              <w:right w:val="outset" w:sz="6" w:space="0" w:color="000000"/>
            </w:tcBorders>
          </w:tcPr>
          <w:p w:rsidR="00425ECD" w:rsidRPr="00AC10BB" w:rsidRDefault="00425ECD" w:rsidP="005B014B">
            <w:pPr>
              <w:pStyle w:val="a6"/>
              <w:rPr>
                <w:rFonts w:ascii="Times New Roman" w:hAnsi="Times New Roman"/>
              </w:rPr>
            </w:pPr>
            <w:r w:rsidRPr="00AC10BB">
              <w:rPr>
                <w:rFonts w:ascii="Times New Roman" w:hAnsi="Times New Roman"/>
              </w:rPr>
              <w:t>Поддерживается в актуальном состоянии</w:t>
            </w:r>
          </w:p>
        </w:tc>
      </w:tr>
    </w:tbl>
    <w:p w:rsidR="00425ECD" w:rsidRPr="00AC10BB" w:rsidRDefault="00425ECD" w:rsidP="00425ECD">
      <w:pPr>
        <w:pStyle w:val="a6"/>
        <w:spacing w:after="0"/>
        <w:jc w:val="center"/>
        <w:rPr>
          <w:rFonts w:ascii="Times New Roman" w:hAnsi="Times New Roman"/>
        </w:rPr>
      </w:pPr>
    </w:p>
    <w:p w:rsidR="00425ECD" w:rsidRPr="00AC10BB" w:rsidRDefault="00425ECD" w:rsidP="00425ECD">
      <w:pPr>
        <w:jc w:val="center"/>
        <w:rPr>
          <w:rFonts w:ascii="Times New Roman" w:hAnsi="Times New Roman" w:cs="Times New Roman"/>
        </w:rPr>
      </w:pPr>
      <w:r w:rsidRPr="00AC10BB">
        <w:rPr>
          <w:rFonts w:ascii="Times New Roman" w:hAnsi="Times New Roman" w:cs="Times New Roman"/>
        </w:rPr>
        <w:t xml:space="preserve"> </w:t>
      </w:r>
    </w:p>
    <w:p w:rsidR="00425ECD" w:rsidRPr="00AC10BB" w:rsidRDefault="00425ECD" w:rsidP="00CD34F1">
      <w:pPr>
        <w:tabs>
          <w:tab w:val="left" w:pos="6915"/>
        </w:tabs>
        <w:spacing w:after="0" w:line="240" w:lineRule="auto"/>
        <w:ind w:right="-1"/>
        <w:rPr>
          <w:rFonts w:ascii="Times New Roman" w:hAnsi="Times New Roman" w:cs="Times New Roman"/>
          <w:sz w:val="28"/>
          <w:szCs w:val="28"/>
          <w:lang w:eastAsia="ru-RU"/>
        </w:rPr>
      </w:pPr>
    </w:p>
    <w:p w:rsidR="00FF51BC" w:rsidRPr="00AC10BB" w:rsidRDefault="00FF51BC" w:rsidP="00CD34F1">
      <w:pPr>
        <w:tabs>
          <w:tab w:val="left" w:pos="6915"/>
        </w:tabs>
        <w:spacing w:after="0" w:line="240" w:lineRule="auto"/>
        <w:ind w:right="-1"/>
        <w:rPr>
          <w:rFonts w:ascii="Times New Roman" w:hAnsi="Times New Roman" w:cs="Times New Roman"/>
          <w:sz w:val="24"/>
          <w:szCs w:val="24"/>
          <w:lang w:eastAsia="ru-RU"/>
        </w:rPr>
      </w:pPr>
    </w:p>
    <w:p w:rsidR="00FF51BC" w:rsidRPr="00AC10BB" w:rsidRDefault="00FF51BC" w:rsidP="00CD34F1">
      <w:pPr>
        <w:spacing w:after="200" w:line="276" w:lineRule="auto"/>
        <w:rPr>
          <w:rFonts w:ascii="Times New Roman" w:hAnsi="Times New Roman" w:cs="Times New Roman"/>
          <w:lang w:eastAsia="ru-RU"/>
        </w:rPr>
      </w:pPr>
    </w:p>
    <w:p w:rsidR="00FF51BC" w:rsidRPr="00AC10BB" w:rsidRDefault="00FF51BC" w:rsidP="00CD34F1">
      <w:pPr>
        <w:spacing w:after="200" w:line="276" w:lineRule="auto"/>
        <w:rPr>
          <w:rFonts w:ascii="Times New Roman" w:hAnsi="Times New Roman" w:cs="Times New Roman"/>
          <w:lang w:eastAsia="ru-RU"/>
        </w:rPr>
      </w:pPr>
    </w:p>
    <w:sectPr w:rsidR="00FF51BC" w:rsidRPr="00AC10BB" w:rsidSect="009D09B8">
      <w:pgSz w:w="11906" w:h="16838" w:code="9"/>
      <w:pgMar w:top="851" w:right="850"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50B"/>
    <w:multiLevelType w:val="hybridMultilevel"/>
    <w:tmpl w:val="F48ADA36"/>
    <w:lvl w:ilvl="0" w:tplc="E4C62E50">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6020AC"/>
    <w:multiLevelType w:val="multilevel"/>
    <w:tmpl w:val="16FE5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AF2D85"/>
    <w:multiLevelType w:val="multilevel"/>
    <w:tmpl w:val="F36E4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9E0C74"/>
    <w:multiLevelType w:val="multilevel"/>
    <w:tmpl w:val="D1C05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77025A"/>
    <w:multiLevelType w:val="multilevel"/>
    <w:tmpl w:val="AF409ED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AF247A"/>
    <w:multiLevelType w:val="multilevel"/>
    <w:tmpl w:val="39C0E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C227FF"/>
    <w:multiLevelType w:val="multilevel"/>
    <w:tmpl w:val="221E40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4A86DA2"/>
    <w:multiLevelType w:val="multilevel"/>
    <w:tmpl w:val="458C9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56C60CD"/>
    <w:multiLevelType w:val="multilevel"/>
    <w:tmpl w:val="D07E0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AFB1BAB"/>
    <w:multiLevelType w:val="hybridMultilevel"/>
    <w:tmpl w:val="4FE6BB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280166B"/>
    <w:multiLevelType w:val="multilevel"/>
    <w:tmpl w:val="9A622E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3C12364"/>
    <w:multiLevelType w:val="multilevel"/>
    <w:tmpl w:val="DB7A7D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00B296A"/>
    <w:multiLevelType w:val="hybridMultilevel"/>
    <w:tmpl w:val="1BD03A1A"/>
    <w:lvl w:ilvl="0" w:tplc="5EDEBDE2">
      <w:start w:val="1"/>
      <w:numFmt w:val="upperRoman"/>
      <w:lvlText w:val="%1."/>
      <w:lvlJc w:val="left"/>
      <w:pPr>
        <w:ind w:left="1080" w:hanging="72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DD81DD7"/>
    <w:multiLevelType w:val="multilevel"/>
    <w:tmpl w:val="FCF28AB2"/>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4"/>
  </w:num>
  <w:num w:numId="3">
    <w:abstractNumId w:val="12"/>
  </w:num>
  <w:num w:numId="4">
    <w:abstractNumId w:val="8"/>
  </w:num>
  <w:num w:numId="5">
    <w:abstractNumId w:val="2"/>
  </w:num>
  <w:num w:numId="6">
    <w:abstractNumId w:val="13"/>
  </w:num>
  <w:num w:numId="7">
    <w:abstractNumId w:val="5"/>
  </w:num>
  <w:num w:numId="8">
    <w:abstractNumId w:val="3"/>
  </w:num>
  <w:num w:numId="9">
    <w:abstractNumId w:val="1"/>
  </w:num>
  <w:num w:numId="10">
    <w:abstractNumId w:val="11"/>
  </w:num>
  <w:num w:numId="11">
    <w:abstractNumId w:val="6"/>
  </w:num>
  <w:num w:numId="12">
    <w:abstractNumId w:val="10"/>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rawingGridVerticalSpacing w:val="299"/>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83B"/>
    <w:rsid w:val="00004B75"/>
    <w:rsid w:val="000174BA"/>
    <w:rsid w:val="0002709A"/>
    <w:rsid w:val="0002718A"/>
    <w:rsid w:val="00052F72"/>
    <w:rsid w:val="000E7463"/>
    <w:rsid w:val="000F73C6"/>
    <w:rsid w:val="00115577"/>
    <w:rsid w:val="001511ED"/>
    <w:rsid w:val="001F6D26"/>
    <w:rsid w:val="002C2414"/>
    <w:rsid w:val="003570BB"/>
    <w:rsid w:val="003E05BC"/>
    <w:rsid w:val="00416F5F"/>
    <w:rsid w:val="00425ECD"/>
    <w:rsid w:val="004374D0"/>
    <w:rsid w:val="004E2A8E"/>
    <w:rsid w:val="00560C16"/>
    <w:rsid w:val="00563A34"/>
    <w:rsid w:val="005A3224"/>
    <w:rsid w:val="005C26E2"/>
    <w:rsid w:val="005C4C24"/>
    <w:rsid w:val="005D1DB1"/>
    <w:rsid w:val="00645EDA"/>
    <w:rsid w:val="00687241"/>
    <w:rsid w:val="006F1C6E"/>
    <w:rsid w:val="00740451"/>
    <w:rsid w:val="00796E1F"/>
    <w:rsid w:val="007C6E16"/>
    <w:rsid w:val="00931707"/>
    <w:rsid w:val="00940FB5"/>
    <w:rsid w:val="0095583B"/>
    <w:rsid w:val="00985DA3"/>
    <w:rsid w:val="00993354"/>
    <w:rsid w:val="009D09B8"/>
    <w:rsid w:val="00A91CCC"/>
    <w:rsid w:val="00AC10BB"/>
    <w:rsid w:val="00AE11D0"/>
    <w:rsid w:val="00AE3AD2"/>
    <w:rsid w:val="00AF4990"/>
    <w:rsid w:val="00B357C9"/>
    <w:rsid w:val="00B37074"/>
    <w:rsid w:val="00B5730B"/>
    <w:rsid w:val="00B657E0"/>
    <w:rsid w:val="00BD6FA0"/>
    <w:rsid w:val="00C2555B"/>
    <w:rsid w:val="00C502F1"/>
    <w:rsid w:val="00C83790"/>
    <w:rsid w:val="00CA26B2"/>
    <w:rsid w:val="00CB5F51"/>
    <w:rsid w:val="00CC09C5"/>
    <w:rsid w:val="00CD34F1"/>
    <w:rsid w:val="00DB55F6"/>
    <w:rsid w:val="00EE2CAC"/>
    <w:rsid w:val="00F34D33"/>
    <w:rsid w:val="00FC3C59"/>
    <w:rsid w:val="00FF51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54"/>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583B"/>
    <w:rPr>
      <w:rFonts w:eastAsia="Times New Roman" w:cs="Calibri"/>
      <w:sz w:val="22"/>
      <w:szCs w:val="22"/>
    </w:rPr>
  </w:style>
  <w:style w:type="paragraph" w:styleId="a4">
    <w:name w:val="Balloon Text"/>
    <w:basedOn w:val="a"/>
    <w:link w:val="a5"/>
    <w:uiPriority w:val="99"/>
    <w:semiHidden/>
    <w:rsid w:val="00B657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B657E0"/>
    <w:rPr>
      <w:rFonts w:ascii="Segoe UI" w:hAnsi="Segoe UI" w:cs="Segoe UI"/>
      <w:sz w:val="18"/>
      <w:szCs w:val="18"/>
    </w:rPr>
  </w:style>
  <w:style w:type="paragraph" w:customStyle="1" w:styleId="ConsNonformat">
    <w:name w:val="ConsNonformat"/>
    <w:uiPriority w:val="99"/>
    <w:rsid w:val="00563A34"/>
    <w:pPr>
      <w:widowControl w:val="0"/>
    </w:pPr>
    <w:rPr>
      <w:rFonts w:ascii="Courier New" w:hAnsi="Courier New" w:cs="Courier New"/>
    </w:rPr>
  </w:style>
  <w:style w:type="paragraph" w:styleId="a6">
    <w:name w:val="Normal (Web)"/>
    <w:basedOn w:val="a"/>
    <w:rsid w:val="00563A34"/>
    <w:pPr>
      <w:spacing w:before="100" w:beforeAutospacing="1" w:after="100" w:afterAutospacing="1" w:line="240" w:lineRule="auto"/>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5198348">
      <w:marLeft w:val="0"/>
      <w:marRight w:val="0"/>
      <w:marTop w:val="0"/>
      <w:marBottom w:val="0"/>
      <w:divBdr>
        <w:top w:val="none" w:sz="0" w:space="0" w:color="auto"/>
        <w:left w:val="none" w:sz="0" w:space="0" w:color="auto"/>
        <w:bottom w:val="none" w:sz="0" w:space="0" w:color="auto"/>
        <w:right w:val="none" w:sz="0" w:space="0" w:color="auto"/>
      </w:divBdr>
    </w:div>
    <w:div w:id="785198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5286</Words>
  <Characters>30135</Characters>
  <Application>Microsoft Office Word</Application>
  <DocSecurity>0</DocSecurity>
  <Lines>251</Lines>
  <Paragraphs>70</Paragraphs>
  <ScaleCrop>false</ScaleCrop>
  <Company>Судебный департамент при ВС РФ</Company>
  <LinksUpToDate>false</LinksUpToDate>
  <CharactersWithSpaces>35351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БАТКАТСКОГО СЕЛЬСКОГО ПОСЕЛЕНИЯ</dc:title>
  <dc:subject/>
  <dc:creator>Надя</dc:creator>
  <cp:keywords/>
  <dc:description/>
  <cp:lastModifiedBy>Пользователь</cp:lastModifiedBy>
  <cp:revision>9</cp:revision>
  <cp:lastPrinted>2019-01-18T08:16:00Z</cp:lastPrinted>
  <dcterms:created xsi:type="dcterms:W3CDTF">2019-11-20T03:46:00Z</dcterms:created>
  <dcterms:modified xsi:type="dcterms:W3CDTF">2019-12-09T07:18:00Z</dcterms:modified>
</cp:coreProperties>
</file>