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B9" w:rsidRPr="00CF45D5" w:rsidRDefault="00EF54B9" w:rsidP="00EF54B9">
      <w:pPr>
        <w:shd w:val="clear" w:color="auto" w:fill="FFFFFF"/>
        <w:spacing w:after="131"/>
        <w:rPr>
          <w:rFonts w:ascii="Arial" w:eastAsia="Times New Roman" w:hAnsi="Arial" w:cs="Arial"/>
          <w:sz w:val="24"/>
          <w:szCs w:val="24"/>
          <w:lang w:eastAsia="ru-RU"/>
        </w:rPr>
      </w:pPr>
      <w:r w:rsidRPr="00CF45D5">
        <w:rPr>
          <w:rFonts w:ascii="Arial" w:eastAsia="Times New Roman" w:hAnsi="Arial" w:cs="Arial"/>
          <w:sz w:val="24"/>
          <w:szCs w:val="24"/>
          <w:lang w:eastAsia="ru-RU"/>
        </w:rPr>
        <w:t> </w:t>
      </w:r>
    </w:p>
    <w:p w:rsidR="00EF54B9" w:rsidRPr="00CF45D5" w:rsidRDefault="00EF54B9" w:rsidP="00EF54B9">
      <w:pPr>
        <w:shd w:val="clear" w:color="auto" w:fill="FFFFFF"/>
        <w:spacing w:after="131"/>
        <w:jc w:val="center"/>
        <w:rPr>
          <w:rFonts w:ascii="Arial" w:eastAsia="Times New Roman" w:hAnsi="Arial" w:cs="Arial"/>
          <w:sz w:val="24"/>
          <w:szCs w:val="24"/>
          <w:lang w:eastAsia="ru-RU"/>
        </w:rPr>
      </w:pPr>
      <w:r w:rsidRPr="00CF45D5">
        <w:rPr>
          <w:rFonts w:ascii="Arial" w:eastAsia="Times New Roman" w:hAnsi="Arial" w:cs="Arial"/>
          <w:sz w:val="24"/>
          <w:szCs w:val="24"/>
          <w:lang w:eastAsia="ru-RU"/>
        </w:rPr>
        <w:t> </w:t>
      </w:r>
    </w:p>
    <w:p w:rsidR="00EF54B9" w:rsidRPr="00CF45D5" w:rsidRDefault="00EF54B9" w:rsidP="00EF54B9">
      <w:pPr>
        <w:jc w:val="center"/>
        <w:rPr>
          <w:rFonts w:ascii="Arial" w:hAnsi="Arial" w:cs="Arial"/>
          <w:b/>
          <w:sz w:val="24"/>
          <w:szCs w:val="24"/>
        </w:rPr>
      </w:pPr>
      <w:r w:rsidRPr="00CF45D5">
        <w:rPr>
          <w:rFonts w:ascii="Arial" w:eastAsia="Times New Roman" w:hAnsi="Arial" w:cs="Arial"/>
          <w:b/>
          <w:bCs/>
          <w:sz w:val="24"/>
          <w:szCs w:val="24"/>
          <w:lang w:eastAsia="ru-RU"/>
        </w:rPr>
        <w:t xml:space="preserve"> </w:t>
      </w:r>
      <w:r w:rsidRPr="00CF45D5">
        <w:rPr>
          <w:rFonts w:ascii="Arial" w:hAnsi="Arial" w:cs="Arial"/>
          <w:b/>
          <w:sz w:val="24"/>
          <w:szCs w:val="24"/>
        </w:rPr>
        <w:t xml:space="preserve"> </w:t>
      </w:r>
    </w:p>
    <w:p w:rsidR="00EF54B9" w:rsidRPr="00CF45D5" w:rsidRDefault="00EF54B9" w:rsidP="00EF54B9">
      <w:pPr>
        <w:jc w:val="center"/>
        <w:rPr>
          <w:rFonts w:ascii="Arial" w:hAnsi="Arial" w:cs="Arial"/>
          <w:b/>
          <w:sz w:val="24"/>
          <w:szCs w:val="24"/>
        </w:rPr>
      </w:pPr>
      <w:r w:rsidRPr="00CF45D5">
        <w:rPr>
          <w:rFonts w:ascii="Arial" w:hAnsi="Arial" w:cs="Arial"/>
          <w:b/>
          <w:sz w:val="24"/>
          <w:szCs w:val="24"/>
        </w:rPr>
        <w:t>АДМИНИСТРАЦИЯ БАТКАТСКОГО  СЕЛЬСКОГО ПОСЕЛЕНИЯ</w:t>
      </w:r>
    </w:p>
    <w:p w:rsidR="00EF54B9" w:rsidRPr="00CF45D5" w:rsidRDefault="00EF54B9" w:rsidP="00EF54B9">
      <w:pPr>
        <w:jc w:val="center"/>
        <w:rPr>
          <w:rFonts w:ascii="Arial" w:hAnsi="Arial" w:cs="Arial"/>
          <w:b/>
          <w:sz w:val="24"/>
          <w:szCs w:val="24"/>
        </w:rPr>
      </w:pPr>
      <w:r w:rsidRPr="00CF45D5">
        <w:rPr>
          <w:rFonts w:ascii="Arial" w:hAnsi="Arial" w:cs="Arial"/>
          <w:b/>
          <w:sz w:val="24"/>
          <w:szCs w:val="24"/>
        </w:rPr>
        <w:t xml:space="preserve"> ШЕГАРСКОГО РАЙОНА  ТОМСКОЙ ОБЛАСТИ</w:t>
      </w:r>
    </w:p>
    <w:p w:rsidR="00EF54B9" w:rsidRPr="00CF45D5" w:rsidRDefault="00EF54B9" w:rsidP="00EF54B9">
      <w:pPr>
        <w:jc w:val="center"/>
        <w:outlineLvl w:val="0"/>
        <w:rPr>
          <w:rFonts w:ascii="Arial" w:hAnsi="Arial" w:cs="Arial"/>
          <w:b/>
          <w:bCs/>
          <w:sz w:val="24"/>
          <w:szCs w:val="24"/>
        </w:rPr>
      </w:pPr>
      <w:r w:rsidRPr="00CF45D5">
        <w:rPr>
          <w:rFonts w:ascii="Arial" w:hAnsi="Arial" w:cs="Arial"/>
          <w:b/>
          <w:bCs/>
          <w:sz w:val="24"/>
          <w:szCs w:val="24"/>
        </w:rPr>
        <w:t xml:space="preserve"> </w:t>
      </w:r>
    </w:p>
    <w:p w:rsidR="00EF54B9" w:rsidRPr="00CF45D5" w:rsidRDefault="00EF54B9" w:rsidP="00EF54B9">
      <w:pPr>
        <w:keepNext/>
        <w:jc w:val="center"/>
        <w:outlineLvl w:val="0"/>
        <w:rPr>
          <w:rFonts w:ascii="Arial" w:hAnsi="Arial" w:cs="Arial"/>
          <w:b/>
          <w:sz w:val="24"/>
          <w:szCs w:val="24"/>
        </w:rPr>
      </w:pPr>
      <w:r w:rsidRPr="00CF45D5">
        <w:rPr>
          <w:rFonts w:ascii="Arial" w:hAnsi="Arial" w:cs="Arial"/>
          <w:b/>
          <w:sz w:val="24"/>
          <w:szCs w:val="24"/>
        </w:rPr>
        <w:t>ПОСТАНОВЛЕНИЕ</w:t>
      </w:r>
    </w:p>
    <w:p w:rsidR="00EF54B9" w:rsidRPr="00CF45D5" w:rsidRDefault="00EF54B9" w:rsidP="00EF54B9">
      <w:pPr>
        <w:rPr>
          <w:rFonts w:ascii="Arial" w:hAnsi="Arial" w:cs="Arial"/>
          <w:sz w:val="24"/>
          <w:szCs w:val="24"/>
        </w:rPr>
      </w:pPr>
      <w:r w:rsidRPr="00CF45D5">
        <w:rPr>
          <w:rFonts w:ascii="Arial" w:hAnsi="Arial" w:cs="Arial"/>
          <w:sz w:val="24"/>
          <w:szCs w:val="24"/>
        </w:rPr>
        <w:t>06 марта 2023 г                                                                                                    №2</w:t>
      </w:r>
      <w:r>
        <w:rPr>
          <w:rFonts w:ascii="Arial" w:hAnsi="Arial" w:cs="Arial"/>
          <w:sz w:val="24"/>
          <w:szCs w:val="24"/>
        </w:rPr>
        <w:t>3</w:t>
      </w:r>
      <w:r w:rsidRPr="00CF45D5">
        <w:rPr>
          <w:rFonts w:ascii="Arial" w:hAnsi="Arial" w:cs="Arial"/>
          <w:sz w:val="24"/>
          <w:szCs w:val="24"/>
        </w:rPr>
        <w:t xml:space="preserve">     </w:t>
      </w:r>
    </w:p>
    <w:p w:rsidR="00EF54B9" w:rsidRPr="00CF45D5" w:rsidRDefault="00EF54B9" w:rsidP="00EF54B9">
      <w:pPr>
        <w:rPr>
          <w:rFonts w:ascii="Arial" w:hAnsi="Arial" w:cs="Arial"/>
          <w:sz w:val="24"/>
          <w:szCs w:val="24"/>
        </w:rPr>
      </w:pPr>
      <w:r w:rsidRPr="00CF45D5">
        <w:rPr>
          <w:rFonts w:ascii="Arial" w:hAnsi="Arial" w:cs="Arial"/>
          <w:sz w:val="24"/>
          <w:szCs w:val="24"/>
        </w:rPr>
        <w:t xml:space="preserve">с. Баткат      </w:t>
      </w:r>
    </w:p>
    <w:p w:rsidR="00EF54B9" w:rsidRPr="00CF45D5" w:rsidRDefault="00EF54B9" w:rsidP="00EF54B9">
      <w:pPr>
        <w:widowControl w:val="0"/>
        <w:suppressAutoHyphens/>
        <w:autoSpaceDE w:val="0"/>
        <w:autoSpaceDN w:val="0"/>
        <w:adjustRightInd w:val="0"/>
        <w:jc w:val="center"/>
        <w:rPr>
          <w:rFonts w:ascii="Arial" w:hAnsi="Arial" w:cs="Arial"/>
          <w:sz w:val="24"/>
          <w:szCs w:val="24"/>
        </w:rPr>
      </w:pPr>
      <w:r w:rsidRPr="00CF45D5">
        <w:rPr>
          <w:rFonts w:ascii="Arial" w:hAnsi="Arial" w:cs="Arial"/>
          <w:sz w:val="24"/>
          <w:szCs w:val="24"/>
        </w:rPr>
        <w:t xml:space="preserve">Об утверждении Административного регламента  предоставления муниципальной услуги </w:t>
      </w:r>
      <w:r w:rsidRPr="00CF45D5">
        <w:rPr>
          <w:rFonts w:ascii="Arial" w:eastAsia="Times New Roman" w:hAnsi="Arial" w:cs="Arial"/>
          <w:bCs/>
          <w:sz w:val="24"/>
          <w:szCs w:val="24"/>
          <w:lang w:eastAsia="ru-RU"/>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widowControl w:val="0"/>
        <w:suppressAutoHyphens/>
        <w:autoSpaceDE w:val="0"/>
        <w:autoSpaceDN w:val="0"/>
        <w:adjustRightInd w:val="0"/>
        <w:rPr>
          <w:rFonts w:ascii="Arial" w:eastAsia="Times New Roman" w:hAnsi="Arial" w:cs="Arial"/>
          <w:sz w:val="24"/>
          <w:szCs w:val="24"/>
          <w:lang w:eastAsia="ru-RU"/>
        </w:rPr>
      </w:pPr>
      <w:r w:rsidRPr="00CF45D5">
        <w:rPr>
          <w:rFonts w:ascii="Arial" w:hAnsi="Arial" w:cs="Arial"/>
          <w:sz w:val="24"/>
          <w:szCs w:val="24"/>
        </w:rPr>
        <w:t xml:space="preserve"> </w:t>
      </w:r>
      <w:r w:rsidRPr="00CF45D5">
        <w:rPr>
          <w:rFonts w:ascii="Arial" w:hAnsi="Arial" w:cs="Arial"/>
          <w:sz w:val="24"/>
          <w:szCs w:val="24"/>
        </w:rPr>
        <w:tab/>
      </w:r>
      <w:r w:rsidRPr="00CF45D5">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Баткатского сельского поселения, в целях упорядочения работы и переводу в электронный вид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jc w:val="center"/>
        <w:rPr>
          <w:rFonts w:ascii="Arial" w:hAnsi="Arial" w:cs="Arial"/>
          <w:sz w:val="24"/>
          <w:szCs w:val="24"/>
        </w:rPr>
      </w:pPr>
      <w:r w:rsidRPr="00CF45D5">
        <w:rPr>
          <w:rFonts w:ascii="Arial" w:hAnsi="Arial" w:cs="Arial"/>
          <w:sz w:val="24"/>
          <w:szCs w:val="24"/>
        </w:rPr>
        <w:t>ПОСТАНОВЛЯЮ:</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Утвердить 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 к настоящему постановлению..</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 Настоящее постановление обнародовать на информационных стендах Баткатского сельского поселения и разместить на официальном сайте администрации Баткатской сельской администрации Шегарского района. </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Постановление вступает в силу с момента его официального опубликования.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 Контроль за исполнением настоящего постановления оставляю за собой.</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p>
    <w:p w:rsidR="00EF54B9" w:rsidRPr="00CF45D5" w:rsidRDefault="00EF54B9" w:rsidP="00EF54B9">
      <w:pPr>
        <w:shd w:val="clear" w:color="auto" w:fill="FFFFFF"/>
        <w:spacing w:after="131"/>
        <w:jc w:val="both"/>
        <w:rPr>
          <w:rFonts w:ascii="Arial" w:eastAsia="Times New Roman" w:hAnsi="Arial" w:cs="Arial"/>
          <w:sz w:val="24"/>
          <w:szCs w:val="24"/>
          <w:lang w:eastAsia="ru-RU"/>
        </w:rPr>
      </w:pPr>
    </w:p>
    <w:p w:rsidR="00EF54B9" w:rsidRPr="00CF45D5" w:rsidRDefault="00EF54B9" w:rsidP="00EF54B9">
      <w:pPr>
        <w:shd w:val="clear" w:color="auto" w:fill="FFFFFF"/>
        <w:spacing w:after="131"/>
        <w:jc w:val="both"/>
        <w:rPr>
          <w:rFonts w:ascii="Arial" w:eastAsia="Times New Roman" w:hAnsi="Arial" w:cs="Arial"/>
          <w:sz w:val="24"/>
          <w:szCs w:val="24"/>
          <w:lang w:eastAsia="ru-RU"/>
        </w:rPr>
      </w:pP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Глава Баткатской  сельской администрации                                Е.А. Непомнящих</w:t>
      </w:r>
    </w:p>
    <w:p w:rsidR="00EF54B9" w:rsidRPr="00CF45D5" w:rsidRDefault="00EF54B9" w:rsidP="00EF54B9">
      <w:pPr>
        <w:shd w:val="clear" w:color="auto" w:fill="FFFFFF"/>
        <w:spacing w:after="131"/>
        <w:jc w:val="right"/>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br/>
      </w:r>
    </w:p>
    <w:p w:rsidR="00EF54B9" w:rsidRPr="00CF45D5" w:rsidRDefault="00EF54B9" w:rsidP="00EF54B9">
      <w:pPr>
        <w:shd w:val="clear" w:color="auto" w:fill="FFFFFF"/>
        <w:spacing w:after="131"/>
        <w:jc w:val="right"/>
        <w:rPr>
          <w:rFonts w:ascii="Arial" w:eastAsia="Times New Roman" w:hAnsi="Arial" w:cs="Arial"/>
          <w:sz w:val="24"/>
          <w:szCs w:val="24"/>
          <w:lang w:eastAsia="ru-RU"/>
        </w:rPr>
      </w:pPr>
    </w:p>
    <w:p w:rsidR="00EF54B9" w:rsidRPr="00CF45D5" w:rsidRDefault="00EF54B9" w:rsidP="00EF54B9">
      <w:pPr>
        <w:shd w:val="clear" w:color="auto" w:fill="FFFFFF"/>
        <w:spacing w:after="131"/>
        <w:jc w:val="right"/>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Приложение </w:t>
      </w:r>
    </w:p>
    <w:p w:rsidR="00EF54B9" w:rsidRPr="00CF45D5" w:rsidRDefault="00EF54B9" w:rsidP="00EF54B9">
      <w:pPr>
        <w:shd w:val="clear" w:color="auto" w:fill="FFFFFF"/>
        <w:spacing w:after="131"/>
        <w:jc w:val="right"/>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к </w:t>
      </w:r>
      <w:r>
        <w:rPr>
          <w:rFonts w:ascii="Arial" w:eastAsia="Times New Roman" w:hAnsi="Arial" w:cs="Arial"/>
          <w:sz w:val="24"/>
          <w:szCs w:val="24"/>
          <w:lang w:eastAsia="ru-RU"/>
        </w:rPr>
        <w:t>П</w:t>
      </w:r>
      <w:r w:rsidRPr="00CF45D5">
        <w:rPr>
          <w:rFonts w:ascii="Arial" w:eastAsia="Times New Roman" w:hAnsi="Arial" w:cs="Arial"/>
          <w:sz w:val="24"/>
          <w:szCs w:val="24"/>
          <w:lang w:eastAsia="ru-RU"/>
        </w:rPr>
        <w:t>остановлению</w:t>
      </w:r>
    </w:p>
    <w:p w:rsidR="00EF54B9" w:rsidRPr="00CF45D5" w:rsidRDefault="00EF54B9" w:rsidP="00EF54B9">
      <w:pPr>
        <w:shd w:val="clear" w:color="auto" w:fill="FFFFFF"/>
        <w:spacing w:after="131"/>
        <w:jc w:val="right"/>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 от  «6».марта 2023</w:t>
      </w:r>
    </w:p>
    <w:p w:rsidR="00EF54B9" w:rsidRPr="00CF45D5" w:rsidRDefault="00EF54B9" w:rsidP="00EF54B9">
      <w:pPr>
        <w:shd w:val="clear" w:color="auto" w:fill="FFFFFF"/>
        <w:spacing w:after="131"/>
        <w:jc w:val="right"/>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  № 2</w:t>
      </w:r>
      <w:r>
        <w:rPr>
          <w:rFonts w:ascii="Arial" w:eastAsia="Times New Roman" w:hAnsi="Arial" w:cs="Arial"/>
          <w:sz w:val="24"/>
          <w:szCs w:val="24"/>
          <w:lang w:eastAsia="ru-RU"/>
        </w:rPr>
        <w:t>3</w:t>
      </w:r>
      <w:r w:rsidRPr="00CF45D5">
        <w:rPr>
          <w:rFonts w:ascii="Arial" w:eastAsia="Times New Roman" w:hAnsi="Arial" w:cs="Arial"/>
          <w:sz w:val="24"/>
          <w:szCs w:val="24"/>
          <w:lang w:eastAsia="ru-RU"/>
        </w:rPr>
        <w:t xml:space="preserve"> </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w:t>
      </w:r>
    </w:p>
    <w:p w:rsidR="00EF54B9" w:rsidRPr="00CF45D5" w:rsidRDefault="00EF54B9" w:rsidP="00EF54B9">
      <w:pPr>
        <w:shd w:val="clear" w:color="auto" w:fill="FFFFFF"/>
        <w:spacing w:after="131"/>
        <w:jc w:val="center"/>
        <w:rPr>
          <w:rFonts w:ascii="Arial" w:eastAsia="Times New Roman" w:hAnsi="Arial" w:cs="Arial"/>
          <w:sz w:val="24"/>
          <w:szCs w:val="24"/>
          <w:lang w:eastAsia="ru-RU"/>
        </w:rPr>
      </w:pPr>
      <w:r w:rsidRPr="00CF45D5">
        <w:rPr>
          <w:rFonts w:ascii="Arial" w:eastAsia="Times New Roman" w:hAnsi="Arial" w:cs="Arial"/>
          <w:b/>
          <w:bCs/>
          <w:sz w:val="24"/>
          <w:szCs w:val="24"/>
          <w:lang w:eastAsia="ru-RU"/>
        </w:rPr>
        <w:t>Административный регламент </w:t>
      </w:r>
      <w:r w:rsidRPr="00CF45D5">
        <w:rPr>
          <w:rFonts w:ascii="Arial" w:eastAsia="Times New Roman" w:hAnsi="Arial" w:cs="Arial"/>
          <w:sz w:val="24"/>
          <w:szCs w:val="24"/>
          <w:lang w:eastAsia="ru-RU"/>
        </w:rPr>
        <w:br/>
      </w:r>
      <w:r w:rsidRPr="00CF45D5">
        <w:rPr>
          <w:rFonts w:ascii="Arial" w:eastAsia="Times New Roman" w:hAnsi="Arial" w:cs="Arial"/>
          <w:b/>
          <w:bCs/>
          <w:sz w:val="24"/>
          <w:szCs w:val="24"/>
          <w:lang w:eastAsia="ru-RU"/>
        </w:rPr>
        <w:t>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Общие положения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1.1. Предмет регулирования административного регламента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Брянской области, полномочий в соответствии с требованиями Федерального закона от 27 июля 2010 г. N 210-ФЗ "Об организации предоставления государственных и муниципальных услуг" (далее - Федеральный закон N 210-ФЗ).1.2. Круг заявителей аявителями, имеющим право на получение выписки из домовой книги, похозяйственной книги частного жилого сектора, расположенного на территории Баткатского сельского поселения являются:- физические лица;- представители физического лица. Заявителями, имеющими право на получение выписки из похозяйственной книги, являются граждане, являющиеся членами личных подсобных хозяйств (далее - ЛПХ), расположенных в сельском населённом пункте, в отношении хозяйства, членами которого они являются и органы государственной власти, нуждающиеся в информации, которой располагают органы местного самоуправления Новосельского сельского поселения, для осуществления своих полномочий.</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От имени физических лиц документы на выдачу выписок из домовых и похозяйственных книг могут подавать, в частности:- законные представители (родители, усыновители, опекуны, попечители) несовершеннолетних;- опекуны недееспособных граждан;- попечители граждан с ограниченной </w:t>
      </w:r>
      <w:r w:rsidRPr="00CF45D5">
        <w:rPr>
          <w:rFonts w:ascii="Arial" w:eastAsia="Times New Roman" w:hAnsi="Arial" w:cs="Arial"/>
          <w:sz w:val="24"/>
          <w:szCs w:val="24"/>
          <w:lang w:eastAsia="ru-RU"/>
        </w:rPr>
        <w:lastRenderedPageBreak/>
        <w:t>дееспособностью;- представители, действующие в силу полномочий, основанных на доверенности. Полномочия представителя при этом должны быть подтверждены в соответствии с действующим законодательством одним из следующих документов: письменным уполномочием, выданным одним лицом другому лицу для представительства перед третьими лицами; нотариально удостоверенной доверенностью; доверенностью, приравненной к нотариально удостоверенной.</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1.3.1. Информирование о правилах предоставления муниципальной услуги осуществляется с использованием средств телефонной связи, электронного информирования, посредством размещения информации о муниципальной услуге на официальном сайте Администрации (при наличии), на Едином портале государственных и муниципальных услуг (функций). Адрес федеральной государственной информационной системы «Единый портал государственных и муниципальных услуг (функций)»: http://www.gosuslugi.ru (далее - Единый портал). 1.3.2. На Интернет-сайте размещается следующая информация:1) краткое описание порядка предоставления муниципальной услуги;</w:t>
      </w:r>
      <w:r w:rsidRPr="00CF45D5">
        <w:rPr>
          <w:rFonts w:ascii="Arial" w:eastAsia="Times New Roman" w:hAnsi="Arial" w:cs="Arial"/>
          <w:sz w:val="24"/>
          <w:szCs w:val="24"/>
          <w:lang w:eastAsia="ru-RU"/>
        </w:rPr>
        <w:br/>
        <w:t>2) перечень документов, необходимых для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основания для отказа в предоставлении муниципальной услуги; 4) порядок получения консультаций;</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 график (режим) работы специалистов, номера телефонов. Информация о месте нахождения, адрес электронной почты и графике работы Администрации Баткатского сельского поселения указана  на сайте Баткатского сельского поселения.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Сотрудник, ответственный за предоставление услуги, предоставляет заявителю следующую информацию:</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о нормативных правовых актах, регулирующих предоставление муниципальной услуги;2) о перечне и видах документов, необходимых для получения муниципальной услуги;</w:t>
      </w:r>
      <w:r w:rsidRPr="00CF45D5">
        <w:rPr>
          <w:rFonts w:ascii="Arial" w:eastAsia="Times New Roman" w:hAnsi="Arial" w:cs="Arial"/>
          <w:sz w:val="24"/>
          <w:szCs w:val="24"/>
          <w:lang w:eastAsia="ru-RU"/>
        </w:rPr>
        <w:br/>
        <w:t>3) о месте нахождения и графике работы уполномоченных органов, предоставляющих услугу;</w:t>
      </w:r>
      <w:r w:rsidRPr="00CF45D5">
        <w:rPr>
          <w:rFonts w:ascii="Arial" w:eastAsia="Times New Roman" w:hAnsi="Arial" w:cs="Arial"/>
          <w:sz w:val="24"/>
          <w:szCs w:val="24"/>
          <w:lang w:eastAsia="ru-RU"/>
        </w:rPr>
        <w:br/>
        <w:t xml:space="preserve">4) о времени приема и выдачи документов; </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 о сроках предоставления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6) о порядке обжалования действий (бездействия) и решений, осуществляемых и принимаемых в ходе оказания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 7) о ходе предоставления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Все консультации, а также представленные в ходе консультаций документы и материалы, являются бесплатными. Основными требованиями к порядку информирования граждан об исполнении муниципальной услуги являются: - </w:t>
      </w:r>
      <w:r w:rsidRPr="00CF45D5">
        <w:rPr>
          <w:rFonts w:ascii="Arial" w:eastAsia="Times New Roman" w:hAnsi="Arial" w:cs="Arial"/>
          <w:sz w:val="24"/>
          <w:szCs w:val="24"/>
          <w:lang w:eastAsia="ru-RU"/>
        </w:rPr>
        <w:lastRenderedPageBreak/>
        <w:t xml:space="preserve">достоверность предоставляемой информации; - четкость в изложении информации; - полнота информирования.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 Индивидуальное письменное информирование осуществляется при обращении граждан путем почтовых отправлений.  Консультирование при обращении заявителей в электронном виде осуществляется по электронной почте.  </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1.3.4. Информация по вопросам предоставления муниципальных услуг предоставляется: </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на информационных стендах в здании органа, предоставляющего муниципальную услугу;</w:t>
      </w:r>
      <w:r w:rsidRPr="00CF45D5">
        <w:rPr>
          <w:rFonts w:ascii="Arial" w:eastAsia="Times New Roman" w:hAnsi="Arial" w:cs="Arial"/>
          <w:sz w:val="24"/>
          <w:szCs w:val="24"/>
          <w:lang w:eastAsia="ru-RU"/>
        </w:rPr>
        <w:br/>
        <w:t>- на официальном сайте органа, предоставляющего муниципальную услугу;</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на Едином портале;</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посредством публикации в средствах массовой информации, издания информационных материалов (брошюр и буклетов);</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с использованием средств телефонной связи;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при личном обращении в отдел администрации;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при обращении доверенного лица Заявителя.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1.3.5. Заявитель (представитель Заявителя) имеет право на получение информации о муниципальной услуге с использованием средств телефонной связи, электронной почты, Единого портала.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1.3.6 На информационных стендах в зданиях органа, предоставляющего муниципальную услугу, размещается следующая информация: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извлечения из текста административного регламента;</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блок-схема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перечни документов, необходимых для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образцы оформления документов, необходимых для предоставления муниципальной услуги, и требования к ним;</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график приема Заявителей (представителей Заявителей) должностными лицами органа, предоставляющего муниципальную услугу;</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информация о сроках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основания для отказа в приеме документов, необходимых для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основания для отказа в предоставлении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порядок информирования о ходе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порядок получения консультаций;</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порядок обжалования решений, действий (бездействия) органа, предоставляющего муниципальную услугу, должностных лиц органа, предоставляющего муниципальную услугу;</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иная информация необходимая для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 Стандарт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 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2.2. Уполномоченными на предоставление муниципальной услуги, являются специалисты администрации.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2.3. При предоставлении муниципальной услуги орган, предоставляющий муниципальную услугу, осуществляет взаимодействие с:</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Управлением по вопросам миграции МВД России по Томской области ( в части получения сведений о зарегистрированных по месту жительства на гражданина и членов его семьи);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Управлением Федеральной службы государственной регистрации, кадастра и картографии по Томской области (в части получения сведений об объектах недвижимости, права на которые зарегистрированы в Едином государственном реестре недвижимости).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2.4. Результатом предоставления муниципальной услуги является: </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выдача документов (выписки из домовой книги, выписки из похозяйственной книги, справок и иных документов);</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отказ в выдаче документов (выписки из домовой книги, выписки из похозяйственной книги, справок и иных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2.5. Общий срок предоставления муниципальной услуги составляет 10 рабочих дней со дня поступления заявления и документов, обязанность по </w:t>
      </w:r>
      <w:r w:rsidRPr="00CF45D5">
        <w:rPr>
          <w:rFonts w:ascii="Arial" w:eastAsia="Times New Roman" w:hAnsi="Arial" w:cs="Arial"/>
          <w:sz w:val="24"/>
          <w:szCs w:val="24"/>
          <w:lang w:eastAsia="ru-RU"/>
        </w:rPr>
        <w:lastRenderedPageBreak/>
        <w:t>предоставлению которых возложена на Заявителя (представителя Заявителя), в орган, предоставляющий муниципальную услугу. Срок принятия решения о предоставлении муниципальной услуги 8 рабочих дней.</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2.5.3. Срок приостановления предоставления муниципальной услуги не предусмотрен действующим законодательством.</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2.5.4. Срок выдачи (направления по адресу, указанному в заявлении о предоставлении муниципальной услуги)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1 рабочий день.</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2.6. Перечень нормативных правовых актов, регулирующих предоставление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Актуальный перечень нормативных правовых актов, регулирующих предоставление Муниципальной услуги, размещен на сайте администрации Шегарского района,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w:t>
      </w:r>
    </w:p>
    <w:p w:rsidR="00EF54B9" w:rsidRPr="00CF45D5" w:rsidRDefault="00EF54B9" w:rsidP="00EF54B9">
      <w:pPr>
        <w:rPr>
          <w:rFonts w:ascii="Arial" w:hAnsi="Arial" w:cs="Arial"/>
          <w:sz w:val="24"/>
          <w:szCs w:val="24"/>
        </w:rPr>
      </w:pPr>
      <w:r w:rsidRPr="00CF45D5">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w:t>
      </w:r>
      <w:r w:rsidRPr="00CF45D5">
        <w:rPr>
          <w:rFonts w:ascii="Arial" w:hAnsi="Arial" w:cs="Arial"/>
          <w:sz w:val="24"/>
          <w:szCs w:val="24"/>
        </w:rPr>
        <w:t xml:space="preserve"> Предоставление муниципальной услуги осуществляется в соответствии с:</w:t>
      </w:r>
    </w:p>
    <w:p w:rsidR="00EF54B9" w:rsidRPr="00CF45D5" w:rsidRDefault="00EF54B9" w:rsidP="00EF54B9">
      <w:pPr>
        <w:rPr>
          <w:rFonts w:ascii="Arial" w:hAnsi="Arial" w:cs="Arial"/>
          <w:sz w:val="24"/>
          <w:szCs w:val="24"/>
        </w:rPr>
      </w:pPr>
      <w:r w:rsidRPr="00CF45D5">
        <w:rPr>
          <w:rStyle w:val="a5"/>
          <w:rFonts w:ascii="Arial" w:hAnsi="Arial" w:cs="Arial"/>
          <w:sz w:val="24"/>
          <w:szCs w:val="24"/>
        </w:rPr>
        <w:t>Конституцией</w:t>
      </w:r>
      <w:r w:rsidRPr="00CF45D5">
        <w:rPr>
          <w:rFonts w:ascii="Arial" w:hAnsi="Arial" w:cs="Arial"/>
          <w:sz w:val="24"/>
          <w:szCs w:val="24"/>
        </w:rPr>
        <w:t xml:space="preserve"> Российской Федерации;</w:t>
      </w:r>
    </w:p>
    <w:p w:rsidR="00EF54B9" w:rsidRPr="00CF45D5" w:rsidRDefault="00EF54B9" w:rsidP="00EF54B9">
      <w:pPr>
        <w:rPr>
          <w:rFonts w:ascii="Arial" w:hAnsi="Arial" w:cs="Arial"/>
          <w:sz w:val="24"/>
          <w:szCs w:val="24"/>
        </w:rPr>
      </w:pPr>
      <w:r w:rsidRPr="00CF45D5">
        <w:rPr>
          <w:rStyle w:val="a5"/>
          <w:rFonts w:ascii="Arial" w:hAnsi="Arial" w:cs="Arial"/>
          <w:sz w:val="24"/>
          <w:szCs w:val="24"/>
        </w:rPr>
        <w:t>Жилищным кодексом</w:t>
      </w:r>
      <w:r w:rsidRPr="00CF45D5">
        <w:rPr>
          <w:rFonts w:ascii="Arial" w:hAnsi="Arial" w:cs="Arial"/>
          <w:sz w:val="24"/>
          <w:szCs w:val="24"/>
        </w:rPr>
        <w:t xml:space="preserve"> Российской Федерации;</w:t>
      </w:r>
    </w:p>
    <w:p w:rsidR="00EF54B9" w:rsidRPr="00CF45D5" w:rsidRDefault="00EF54B9" w:rsidP="00EF54B9">
      <w:pPr>
        <w:rPr>
          <w:rFonts w:ascii="Arial" w:hAnsi="Arial" w:cs="Arial"/>
          <w:sz w:val="24"/>
          <w:szCs w:val="24"/>
        </w:rPr>
      </w:pPr>
      <w:r w:rsidRPr="00CF45D5">
        <w:rPr>
          <w:rStyle w:val="a5"/>
          <w:rFonts w:ascii="Arial" w:hAnsi="Arial" w:cs="Arial"/>
          <w:sz w:val="24"/>
          <w:szCs w:val="24"/>
        </w:rPr>
        <w:t>Федеральным законом</w:t>
      </w:r>
      <w:r w:rsidRPr="00CF45D5">
        <w:rPr>
          <w:rFonts w:ascii="Arial" w:hAnsi="Arial" w:cs="Arial"/>
          <w:sz w:val="24"/>
          <w:szCs w:val="24"/>
        </w:rPr>
        <w:t xml:space="preserve"> от 6 октября 2003 г. N 131-ФЗ </w:t>
      </w:r>
      <w:r>
        <w:rPr>
          <w:rFonts w:ascii="Arial" w:hAnsi="Arial" w:cs="Arial"/>
          <w:sz w:val="24"/>
          <w:szCs w:val="24"/>
        </w:rPr>
        <w:t>«</w:t>
      </w:r>
      <w:r w:rsidRPr="00CF45D5">
        <w:rPr>
          <w:rFonts w:ascii="Arial" w:hAnsi="Arial" w:cs="Arial"/>
          <w:sz w:val="24"/>
          <w:szCs w:val="24"/>
        </w:rPr>
        <w:t>Об общих принципах организации местного самоуправления в Российской Федерации</w:t>
      </w:r>
      <w:r>
        <w:rPr>
          <w:rFonts w:ascii="Arial" w:hAnsi="Arial" w:cs="Arial"/>
          <w:sz w:val="24"/>
          <w:szCs w:val="24"/>
        </w:rPr>
        <w:t>»</w:t>
      </w:r>
      <w:r w:rsidRPr="00CF45D5">
        <w:rPr>
          <w:rFonts w:ascii="Arial" w:hAnsi="Arial" w:cs="Arial"/>
          <w:sz w:val="24"/>
          <w:szCs w:val="24"/>
        </w:rPr>
        <w:t>,</w:t>
      </w:r>
    </w:p>
    <w:p w:rsidR="00EF54B9" w:rsidRPr="00CF45D5" w:rsidRDefault="00EF54B9" w:rsidP="00EF54B9">
      <w:pPr>
        <w:rPr>
          <w:rFonts w:ascii="Arial" w:hAnsi="Arial" w:cs="Arial"/>
          <w:sz w:val="24"/>
          <w:szCs w:val="24"/>
        </w:rPr>
      </w:pPr>
      <w:r w:rsidRPr="00CF45D5">
        <w:rPr>
          <w:rStyle w:val="a5"/>
          <w:rFonts w:ascii="Arial" w:hAnsi="Arial" w:cs="Arial"/>
          <w:sz w:val="24"/>
          <w:szCs w:val="24"/>
        </w:rPr>
        <w:t>Федеральным законом</w:t>
      </w:r>
      <w:r w:rsidRPr="00CF45D5">
        <w:rPr>
          <w:rFonts w:ascii="Arial" w:hAnsi="Arial" w:cs="Arial"/>
          <w:sz w:val="24"/>
          <w:szCs w:val="24"/>
        </w:rPr>
        <w:t xml:space="preserve"> от 27 июля 2006 г. N 149 ФЗ </w:t>
      </w:r>
      <w:r>
        <w:rPr>
          <w:rFonts w:ascii="Arial" w:hAnsi="Arial" w:cs="Arial"/>
          <w:sz w:val="24"/>
          <w:szCs w:val="24"/>
        </w:rPr>
        <w:t>«</w:t>
      </w:r>
      <w:r w:rsidRPr="00CF45D5">
        <w:rPr>
          <w:rFonts w:ascii="Arial" w:hAnsi="Arial" w:cs="Arial"/>
          <w:sz w:val="24"/>
          <w:szCs w:val="24"/>
        </w:rPr>
        <w:t>Об информации, информационных технологиях и о защите информации</w:t>
      </w:r>
      <w:r>
        <w:rPr>
          <w:rFonts w:ascii="Arial" w:hAnsi="Arial" w:cs="Arial"/>
          <w:sz w:val="24"/>
          <w:szCs w:val="24"/>
        </w:rPr>
        <w:t>»</w:t>
      </w:r>
      <w:r w:rsidRPr="00CF45D5">
        <w:rPr>
          <w:rFonts w:ascii="Arial" w:hAnsi="Arial" w:cs="Arial"/>
          <w:sz w:val="24"/>
          <w:szCs w:val="24"/>
        </w:rPr>
        <w:t>;</w:t>
      </w:r>
    </w:p>
    <w:p w:rsidR="00EF54B9" w:rsidRPr="00CF45D5" w:rsidRDefault="00EF54B9" w:rsidP="00EF54B9">
      <w:pPr>
        <w:rPr>
          <w:rFonts w:ascii="Arial" w:hAnsi="Arial" w:cs="Arial"/>
          <w:sz w:val="24"/>
          <w:szCs w:val="24"/>
        </w:rPr>
      </w:pPr>
      <w:r w:rsidRPr="00CF45D5">
        <w:rPr>
          <w:rStyle w:val="a5"/>
          <w:rFonts w:ascii="Arial" w:hAnsi="Arial" w:cs="Arial"/>
          <w:sz w:val="24"/>
          <w:szCs w:val="24"/>
        </w:rPr>
        <w:t>Федеральным законом</w:t>
      </w:r>
      <w:r w:rsidRPr="00CF45D5">
        <w:rPr>
          <w:rFonts w:ascii="Arial" w:hAnsi="Arial" w:cs="Arial"/>
          <w:sz w:val="24"/>
          <w:szCs w:val="24"/>
        </w:rPr>
        <w:t xml:space="preserve"> от 29 декабря 2004 г. N 189-ФЗ </w:t>
      </w:r>
      <w:r>
        <w:rPr>
          <w:rFonts w:ascii="Arial" w:hAnsi="Arial" w:cs="Arial"/>
          <w:sz w:val="24"/>
          <w:szCs w:val="24"/>
        </w:rPr>
        <w:t>«</w:t>
      </w:r>
      <w:r w:rsidRPr="00CF45D5">
        <w:rPr>
          <w:rFonts w:ascii="Arial" w:hAnsi="Arial" w:cs="Arial"/>
          <w:sz w:val="24"/>
          <w:szCs w:val="24"/>
        </w:rPr>
        <w:t>О введении в действие Жилищного кодекса Российской Федерации</w:t>
      </w:r>
      <w:r>
        <w:rPr>
          <w:rFonts w:ascii="Arial" w:hAnsi="Arial" w:cs="Arial"/>
          <w:sz w:val="24"/>
          <w:szCs w:val="24"/>
        </w:rPr>
        <w:t>»</w:t>
      </w:r>
      <w:r w:rsidRPr="00CF45D5">
        <w:rPr>
          <w:rFonts w:ascii="Arial" w:hAnsi="Arial" w:cs="Arial"/>
          <w:sz w:val="24"/>
          <w:szCs w:val="24"/>
        </w:rPr>
        <w:t>;</w:t>
      </w:r>
    </w:p>
    <w:p w:rsidR="00EF54B9" w:rsidRPr="00CF45D5" w:rsidRDefault="00EF54B9" w:rsidP="00EF54B9">
      <w:pPr>
        <w:rPr>
          <w:rFonts w:ascii="Arial" w:hAnsi="Arial" w:cs="Arial"/>
          <w:sz w:val="24"/>
          <w:szCs w:val="24"/>
        </w:rPr>
      </w:pPr>
      <w:r w:rsidRPr="00CF45D5">
        <w:rPr>
          <w:rStyle w:val="a5"/>
          <w:rFonts w:ascii="Arial" w:hAnsi="Arial" w:cs="Arial"/>
          <w:sz w:val="24"/>
          <w:szCs w:val="24"/>
        </w:rPr>
        <w:t>Федеральным законом</w:t>
      </w:r>
      <w:r w:rsidRPr="00CF45D5">
        <w:rPr>
          <w:rFonts w:ascii="Arial" w:hAnsi="Arial" w:cs="Arial"/>
          <w:sz w:val="24"/>
          <w:szCs w:val="24"/>
        </w:rPr>
        <w:t xml:space="preserve"> от 27 июля 2006 г. N 152-ФЗ </w:t>
      </w:r>
      <w:r>
        <w:rPr>
          <w:rFonts w:ascii="Arial" w:hAnsi="Arial" w:cs="Arial"/>
          <w:sz w:val="24"/>
          <w:szCs w:val="24"/>
        </w:rPr>
        <w:t>«</w:t>
      </w:r>
      <w:r w:rsidRPr="00CF45D5">
        <w:rPr>
          <w:rFonts w:ascii="Arial" w:hAnsi="Arial" w:cs="Arial"/>
          <w:sz w:val="24"/>
          <w:szCs w:val="24"/>
        </w:rPr>
        <w:t>О персональных данных</w:t>
      </w:r>
      <w:r>
        <w:rPr>
          <w:rFonts w:ascii="Arial" w:hAnsi="Arial" w:cs="Arial"/>
          <w:sz w:val="24"/>
          <w:szCs w:val="24"/>
        </w:rPr>
        <w:t>»</w:t>
      </w:r>
      <w:r w:rsidRPr="00CF45D5">
        <w:rPr>
          <w:rFonts w:ascii="Arial" w:hAnsi="Arial" w:cs="Arial"/>
          <w:sz w:val="24"/>
          <w:szCs w:val="24"/>
        </w:rPr>
        <w:t>;</w:t>
      </w:r>
    </w:p>
    <w:p w:rsidR="00EF54B9" w:rsidRPr="00CF45D5" w:rsidRDefault="00EF54B9" w:rsidP="00EF54B9">
      <w:pPr>
        <w:rPr>
          <w:rFonts w:ascii="Arial" w:hAnsi="Arial" w:cs="Arial"/>
          <w:sz w:val="24"/>
          <w:szCs w:val="24"/>
        </w:rPr>
      </w:pPr>
      <w:r w:rsidRPr="00CF45D5">
        <w:rPr>
          <w:rStyle w:val="a5"/>
          <w:rFonts w:ascii="Arial" w:hAnsi="Arial" w:cs="Arial"/>
          <w:sz w:val="24"/>
          <w:szCs w:val="24"/>
        </w:rPr>
        <w:t>Федеральным законом</w:t>
      </w:r>
      <w:r w:rsidRPr="00CF45D5">
        <w:rPr>
          <w:rFonts w:ascii="Arial" w:hAnsi="Arial" w:cs="Arial"/>
          <w:sz w:val="24"/>
          <w:szCs w:val="24"/>
        </w:rPr>
        <w:t xml:space="preserve"> от 27 июля 2010 г. N 210-ФЗ </w:t>
      </w:r>
      <w:r>
        <w:rPr>
          <w:rFonts w:ascii="Arial" w:hAnsi="Arial" w:cs="Arial"/>
          <w:sz w:val="24"/>
          <w:szCs w:val="24"/>
        </w:rPr>
        <w:t>«</w:t>
      </w:r>
      <w:r w:rsidRPr="00CF45D5">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w:t>
      </w:r>
      <w:r w:rsidRPr="00CF45D5">
        <w:rPr>
          <w:rFonts w:ascii="Arial" w:hAnsi="Arial" w:cs="Arial"/>
          <w:sz w:val="24"/>
          <w:szCs w:val="24"/>
        </w:rPr>
        <w:t>;</w:t>
      </w:r>
    </w:p>
    <w:p w:rsidR="00EF54B9" w:rsidRPr="00CF45D5" w:rsidRDefault="00EF54B9" w:rsidP="00EF54B9">
      <w:pPr>
        <w:rPr>
          <w:rFonts w:ascii="Arial" w:hAnsi="Arial" w:cs="Arial"/>
          <w:sz w:val="24"/>
          <w:szCs w:val="24"/>
        </w:rPr>
      </w:pPr>
      <w:r w:rsidRPr="00CF45D5">
        <w:rPr>
          <w:rStyle w:val="a5"/>
          <w:rFonts w:ascii="Arial" w:hAnsi="Arial" w:cs="Arial"/>
          <w:sz w:val="24"/>
          <w:szCs w:val="24"/>
        </w:rPr>
        <w:t>Федеральным законом</w:t>
      </w:r>
      <w:r w:rsidRPr="00CF45D5">
        <w:rPr>
          <w:rFonts w:ascii="Arial" w:hAnsi="Arial" w:cs="Arial"/>
          <w:sz w:val="24"/>
          <w:szCs w:val="24"/>
        </w:rPr>
        <w:t xml:space="preserve"> от 6 апреля 2011 г. N 63-ФЗ </w:t>
      </w:r>
      <w:r>
        <w:rPr>
          <w:rFonts w:ascii="Arial" w:hAnsi="Arial" w:cs="Arial"/>
          <w:sz w:val="24"/>
          <w:szCs w:val="24"/>
        </w:rPr>
        <w:t>«</w:t>
      </w:r>
      <w:r w:rsidRPr="00CF45D5">
        <w:rPr>
          <w:rFonts w:ascii="Arial" w:hAnsi="Arial" w:cs="Arial"/>
          <w:sz w:val="24"/>
          <w:szCs w:val="24"/>
        </w:rPr>
        <w:t>Об электронной подписи</w:t>
      </w:r>
      <w:r>
        <w:rPr>
          <w:rFonts w:ascii="Arial" w:hAnsi="Arial" w:cs="Arial"/>
          <w:sz w:val="24"/>
          <w:szCs w:val="24"/>
        </w:rPr>
        <w:t>»</w:t>
      </w:r>
      <w:r w:rsidRPr="00CF45D5">
        <w:rPr>
          <w:rFonts w:ascii="Arial" w:hAnsi="Arial" w:cs="Arial"/>
          <w:sz w:val="24"/>
          <w:szCs w:val="24"/>
        </w:rPr>
        <w:t>;</w:t>
      </w:r>
    </w:p>
    <w:p w:rsidR="00EF54B9" w:rsidRPr="00CF45D5" w:rsidRDefault="00EF54B9" w:rsidP="00EF54B9">
      <w:pPr>
        <w:rPr>
          <w:rFonts w:ascii="Arial" w:hAnsi="Arial" w:cs="Arial"/>
          <w:sz w:val="24"/>
          <w:szCs w:val="24"/>
        </w:rPr>
      </w:pPr>
      <w:r w:rsidRPr="00CF45D5">
        <w:rPr>
          <w:rStyle w:val="a5"/>
          <w:rFonts w:ascii="Arial" w:hAnsi="Arial" w:cs="Arial"/>
          <w:sz w:val="24"/>
          <w:szCs w:val="24"/>
        </w:rPr>
        <w:t>Постановлением</w:t>
      </w:r>
      <w:r w:rsidRPr="00CF45D5">
        <w:rPr>
          <w:rFonts w:ascii="Arial" w:hAnsi="Arial" w:cs="Arial"/>
          <w:sz w:val="24"/>
          <w:szCs w:val="24"/>
        </w:rPr>
        <w:t xml:space="preserve"> Правительства Российской Федерации от 25 июня 2012 г. N 634 </w:t>
      </w:r>
      <w:r>
        <w:rPr>
          <w:rFonts w:ascii="Arial" w:hAnsi="Arial" w:cs="Arial"/>
          <w:sz w:val="24"/>
          <w:szCs w:val="24"/>
        </w:rPr>
        <w:t>«</w:t>
      </w:r>
      <w:r w:rsidRPr="00CF45D5">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sz w:val="24"/>
          <w:szCs w:val="24"/>
        </w:rPr>
        <w:t>»</w:t>
      </w:r>
      <w:r w:rsidRPr="00CF45D5">
        <w:rPr>
          <w:rFonts w:ascii="Arial" w:hAnsi="Arial" w:cs="Arial"/>
          <w:sz w:val="24"/>
          <w:szCs w:val="24"/>
        </w:rPr>
        <w:t>;</w:t>
      </w:r>
    </w:p>
    <w:p w:rsidR="00EF54B9" w:rsidRPr="00CF45D5" w:rsidRDefault="00EF54B9" w:rsidP="00EF54B9">
      <w:pPr>
        <w:ind w:firstLine="708"/>
        <w:rPr>
          <w:rFonts w:ascii="Arial" w:hAnsi="Arial" w:cs="Arial"/>
          <w:sz w:val="24"/>
          <w:szCs w:val="24"/>
        </w:rPr>
      </w:pPr>
      <w:r w:rsidRPr="00CF45D5">
        <w:rPr>
          <w:rStyle w:val="a5"/>
          <w:rFonts w:ascii="Arial" w:hAnsi="Arial" w:cs="Arial"/>
          <w:sz w:val="24"/>
          <w:szCs w:val="24"/>
        </w:rPr>
        <w:lastRenderedPageBreak/>
        <w:t>Постановлением</w:t>
      </w:r>
      <w:r w:rsidRPr="00CF45D5">
        <w:rPr>
          <w:rFonts w:ascii="Arial" w:hAnsi="Arial" w:cs="Arial"/>
          <w:sz w:val="24"/>
          <w:szCs w:val="24"/>
        </w:rPr>
        <w:t xml:space="preserve"> Правительства Российской Федерации от 25 августа 2012 г. N 852 «Об утверждении Правил использования усиленной </w:t>
      </w:r>
      <w:r w:rsidRPr="00CF45D5">
        <w:rPr>
          <w:rStyle w:val="a5"/>
          <w:rFonts w:ascii="Arial" w:hAnsi="Arial" w:cs="Arial"/>
          <w:sz w:val="24"/>
          <w:szCs w:val="24"/>
        </w:rPr>
        <w:t>квалифицированной электронной подписи</w:t>
      </w:r>
      <w:r w:rsidRPr="00CF45D5">
        <w:rPr>
          <w:rFonts w:ascii="Arial" w:hAnsi="Arial" w:cs="Arial"/>
          <w:sz w:val="24"/>
          <w:szCs w:val="24"/>
        </w:rPr>
        <w:t xml:space="preserve">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F54B9" w:rsidRPr="00CF45D5" w:rsidRDefault="00EF54B9" w:rsidP="00EF54B9">
      <w:pPr>
        <w:rPr>
          <w:rFonts w:ascii="Arial" w:hAnsi="Arial" w:cs="Arial"/>
          <w:bCs/>
          <w:sz w:val="24"/>
          <w:szCs w:val="24"/>
        </w:rPr>
      </w:pPr>
      <w:r w:rsidRPr="00CF45D5">
        <w:rPr>
          <w:rStyle w:val="a4"/>
          <w:rFonts w:ascii="Arial" w:hAnsi="Arial" w:cs="Arial"/>
          <w:bCs/>
          <w:sz w:val="24"/>
          <w:szCs w:val="24"/>
        </w:rPr>
        <w:tab/>
      </w:r>
      <w:r w:rsidRPr="00CF45D5">
        <w:rPr>
          <w:rFonts w:ascii="Arial" w:hAnsi="Arial" w:cs="Arial"/>
          <w:sz w:val="24"/>
          <w:szCs w:val="24"/>
        </w:rPr>
        <w:t>Уставом МО «Баткатское сельское поселение»(в действующей редакции</w:t>
      </w:r>
      <w:r w:rsidRPr="00CF45D5">
        <w:rPr>
          <w:rStyle w:val="a4"/>
          <w:rFonts w:ascii="Arial" w:hAnsi="Arial" w:cs="Arial"/>
          <w:bCs/>
          <w:sz w:val="24"/>
          <w:szCs w:val="24"/>
        </w:rPr>
        <w:t>).</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2.7. Исчерпывающий перечень документов, необходимых для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заявление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по форме согласно приложению № 3 к административному регламенту;</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 документ, удостоверяющий личность заявителя;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документы, подтверждающие полномочия представителя, а также удостоверяющие личность представителя Заявителя в случае, если интересы Заявителя представляет представитель Заявителя.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 документы, необходимые для выдачи тех или иных выписок, справок и документов:для справки о составе семьи — документ, подтверждающий состав семьи и регистрацию (домовая книга);</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для выписки из домовой книги — документ, подтверждающий регистрацию (домовая книга);</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для справки о наличии земельного участка, скота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r w:rsidRPr="00CF45D5">
        <w:rPr>
          <w:rFonts w:ascii="Arial" w:eastAsia="Times New Roman" w:hAnsi="Arial" w:cs="Arial"/>
          <w:sz w:val="24"/>
          <w:szCs w:val="24"/>
          <w:lang w:eastAsia="ru-RU"/>
        </w:rPr>
        <w:b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тексты документов написаны разборчиво;</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фамилия, имя и отчества (при наличии) заявителя, его адрес места жительства, телефон (если есть) написаны полностью;</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в документах нет подчисток, приписок, зачеркнутых слов и иных неоговоренных исправлений;</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документы не исполнены карандашом;</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документы не имеют серьезных повреждений, наличие которых допускает многозначность истолкования содержания.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2.8. Исчерпывающий перечень документов, необходимых в соответствии с нормативными правовыми актами Российской Федерации и нормативными правовыми актами Брянской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сведения о зарегистрированных по месту жительства на гражданина и членов его семьи;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правоустанавливающие документы, права на которые зарегистрированы в Едином государственном реестре недвижимости.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Заявитель вправе представить документы, указанные в пункте 2.8, по собственной инициативе.</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2.9. Орган, предоставляющий муниципальную услугу, не вправе требовать от заявителя: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F45D5">
        <w:rPr>
          <w:rFonts w:ascii="Arial" w:eastAsia="Times New Roman" w:hAnsi="Arial" w:cs="Arial"/>
          <w:sz w:val="24"/>
          <w:szCs w:val="24"/>
          <w:lang w:eastAsia="ru-RU"/>
        </w:rPr>
        <w:b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w:t>
      </w:r>
      <w:r w:rsidRPr="00CF45D5">
        <w:rPr>
          <w:rFonts w:ascii="Arial" w:eastAsia="Times New Roman" w:hAnsi="Arial" w:cs="Arial"/>
          <w:sz w:val="24"/>
          <w:szCs w:val="24"/>
          <w:lang w:eastAsia="ru-RU"/>
        </w:rPr>
        <w:lastRenderedPageBreak/>
        <w:t>предусмотренных частью 1 статьи 1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w:t>
      </w:r>
      <w:r>
        <w:rPr>
          <w:rFonts w:ascii="Arial" w:eastAsia="Times New Roman" w:hAnsi="Arial" w:cs="Arial"/>
          <w:sz w:val="24"/>
          <w:szCs w:val="24"/>
          <w:lang w:eastAsia="ru-RU"/>
        </w:rPr>
        <w:t>«</w:t>
      </w:r>
      <w:r w:rsidRPr="00CF45D5">
        <w:rPr>
          <w:rFonts w:ascii="Arial" w:eastAsia="Times New Roman" w:hAnsi="Arial" w:cs="Arial"/>
          <w:sz w:val="24"/>
          <w:szCs w:val="24"/>
          <w:lang w:eastAsia="ru-RU"/>
        </w:rPr>
        <w:t>Об организации предоставления государственных и муниципальных услуг</w:t>
      </w:r>
      <w:r>
        <w:rPr>
          <w:rFonts w:ascii="Arial" w:eastAsia="Times New Roman" w:hAnsi="Arial" w:cs="Arial"/>
          <w:sz w:val="24"/>
          <w:szCs w:val="24"/>
          <w:lang w:eastAsia="ru-RU"/>
        </w:rPr>
        <w:t>»</w:t>
      </w:r>
      <w:r w:rsidRPr="00CF45D5">
        <w:rPr>
          <w:rFonts w:ascii="Arial" w:eastAsia="Times New Roman" w:hAnsi="Arial" w:cs="Arial"/>
          <w:sz w:val="24"/>
          <w:szCs w:val="24"/>
          <w:lang w:eastAsia="ru-RU"/>
        </w:rPr>
        <w:t>;</w:t>
      </w:r>
      <w:r w:rsidRPr="00CF45D5">
        <w:rPr>
          <w:rFonts w:ascii="Arial" w:eastAsia="Times New Roman" w:hAnsi="Arial" w:cs="Arial"/>
          <w:sz w:val="24"/>
          <w:szCs w:val="24"/>
          <w:lang w:eastAsia="ru-RU"/>
        </w:rPr>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CF45D5">
        <w:rPr>
          <w:rFonts w:ascii="Arial" w:eastAsia="Times New Roman" w:hAnsi="Arial" w:cs="Arial"/>
          <w:sz w:val="24"/>
          <w:szCs w:val="24"/>
          <w:lang w:eastAsia="ru-RU"/>
        </w:rPr>
        <w:b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2.10. Основания для приостановления предоставления муниципальной услуги не предусмотрены.</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2.11. Основаниями для отказа в приеме документов, необходимых для предоставления муниципальной услуги является: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документы не соответствуют установленным требованиям;</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документы содержат противоречивые сведения;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запрос подан лицом, не имеющим полномочий на представительство заявителя;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2.12. Исчерпывающий перечень оснований для отказа в предоставлении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несоответствие заявления требованиям, предусмотренным в настоящем Административном регламенте;</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не представлены документы, обязанность по представлению которых возложена на заявителя;</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недостоверность сведений, содержащихся в документах.</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Решение об отказе в выдаче документов (выписки из домовой книги, выписки из похозяйственной книги, карточки регистрации, справок и иных документов) должно содержать основание отказа с обязательной ссылкой на нарушение.</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2.13. Предоставления услуг, которые являются необходимыми и обязательными для предоставления муниципальной услуги, не требуется.</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2.14. Государственная пошлина и иная плата за предоставление муниципальной услуги не взимается.</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2.15. Максимальное время ожидания в очереди: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2.15.1. при подаче заявления о предоставлении муниципальной услуги и документов, обязанность по представлению которых возложена на Заявителя (представителя Заявителя), для предоставления муниципальной услуги не превышает 15 минут;</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2.15.2. при получении результата предоставления муниципальной услуги не превышает 15 минут.</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2.16. Срок регистрации заявления: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2.16.1.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подлежат регистрации в срок 1 рабочего дня;</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2.16.2. при направлении запроса почтовой связью в администрацию – в день получения запроса;</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 Требования к помещениям, в которых предоставляется муниципальная услуга: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2.17.1.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2.17.2. Прием Заявителей (представителей Заявителей) осуществляется в специально выделенных для этих целей помещениях.</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Места ожидания и приема Заявителей (представителей Заявителя) соответствуют комфортным условиям для Заявителей (представителей Заявителя), в том числе для лиц с ограниченными возможностями здоровья, и оптимальным условиям работы специалистов.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Места для приема Заявителей (представителей Заявителя) оборудованы информационными табличками (вывесками) с указанием:</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Номера кабинета (окна);</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Места ожидания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 В соответствии с законодательством Российской Федерации о социальной защите инвалидов, им обеспечиваются: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2.17.4.3. сопровождение инвалидов, имеющих стойкие расстройства функции зрения и самостоятельного передвижения;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2.17.4.4.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2.17.4.6. допуск сурдопереводчика и тифлосурдопереводчика;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2.17.4.8. оказание инвалидам помощи в преодолении барьеров, мешающих получению ими услуг наравне с другими лицами.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2.18.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2.19. Показатели доступности и качества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2.19.1.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не более 15 минут;</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2.19.2.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(при наличии), Едином портале при наличии технической возможности требованиям нормативных правовых актов Российской Федерации, Томской области;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2.19.4. возможность получения Заявителем (представителем Заявителя) информации о ходе предоставления муниципальной услуги по электронной почте, с использованием телефонной связи.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2.19.5. соответствие мест предоставления муниципальной услуги (мест ожидания, мест для заполнения документов) требованиям подпункту 2.17. административного регламента.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2.22. Особенности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2.22.1. внесена в реестр муниципальных услуг (функций), предоставляемых органами местного самоуправления муниципальных образований;</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2.22.2. размещена на Едином портале.</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2.23.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2.23.1. В многофункциональных центрах муниципальная услуга не оказывается.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2.23.2. Заявители (представители Заявителя) имеют возможность получения муниципальной услуги в электронной форме с использованием Единого портала в части: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получения информации о порядке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3.1. Организация предоставления муниципальной услуги включает в себя следующие административные процедуры:</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3.1.1. прием, регистрация заявления о предоставлении муниципальной услуги и документов, необходимых для предоставления муниципальной услуги;</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3.1.3. направление Заявителю (представителю Заявителя) решения о предоставлении (об отказе в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3.2. Блок-схема предоставления муниципальной услуги приведена в приложении № 4 к административному регламенту.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 Прием, регистрация заявления о предоставлении муниципальной услуги и документов, необходимых для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3.3.1.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Заявителя):3.3.1.1. при личном обращении в орган, предоставляющий муниципальную услугу;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3.3.1.2. посредством почтовой связи на бумажном носителе;</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3.3.3. Заявление о предоставлении муниципальной услуги, в том числе в электронной форме, подлежит регистрации в срок 1 рабочего дня.</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3.3.4. Ответственный за исполнение административной процедуры выполняет следующие действия:</w:t>
      </w:r>
    </w:p>
    <w:p w:rsidR="00EF54B9" w:rsidRPr="00CF45D5" w:rsidRDefault="00EF54B9" w:rsidP="00EF54B9">
      <w:pPr>
        <w:shd w:val="clear" w:color="auto" w:fill="FFFFFF"/>
        <w:spacing w:after="131"/>
        <w:ind w:left="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3.3.4.1. устанавливает предмет обращения;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3.3.4.2. проверяет представленные документы на соответствие требованиям, установленным пунктом 2.7. административного регламента.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Если недостатки, препятствующие приему документов, могут быть устранены в ходе приема, они устраняются незамедлительно.</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В случае невозможности устранения выявленных недостатков в течение приема, документы возвращаются Заявителю (представителю Заявителя).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3.3.4.4.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3.3.4.5.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3.3.5.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2.11. административного регламента. </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3.3.6. Способом фиксации результата исполнения административной процедуры является составление описи принятых у заявителя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 Рассмотрение документов, необходимых для предоставления муниципальной услуги, направление межведомственных запросов и принятие решения о предоставлении (об отказе в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 Ответственный за исполнение административной процедуры:</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которые подлежат получению посредством межведомственного информационного взаимодействия;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сведений, не представленных заявителем, которые подлежат получению посредством межведомственного информационного взаимодействия;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3.4.3.5.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готовит проект решения о предоставлении муниципальной услуги, передает на подпись руководителю органа, предоставляющего муниципальную услугу; </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3.4.3.6.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3.4.3.7.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3.4.4.8. При непредставлении документов, установленных пунктом 2.8.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2.3. Регламента.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3.4.3.9. на основании полученных документов и информации готовит проект решения о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3.4.3.10. передает подготовленный проект решения на подпись руководителю органа, предоставляющего муниципальную услугу.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3.4.4. Срок исполнения административной процедуры составляет 8 рабочих дней.</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3.4.5. Результатом административной процедуры является подписание руководителем органа, предоставляющего муниципальную услугу,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 Направление Заявителю (представителю Заявителя) решения о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3.5.1. Основанием для начала административной процедуры является подписание руководителем органа, предоставляющего муниципальную услугу, решения о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3.5.3. Ответственный за исполнение административной процедуры:</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3.5.3.1. регистрирует решение о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3.5.3.2. выдает Заявителю (представителю Заявителя) решение о предоставлении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3.5.4. 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-1 рабочий день со дня принятия соответствующего решения.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3.5.6. Результатом административной процедуры является выдача (направление) решения о предоставлении муниципальной услуги Заявителю (представителю Заявителя).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решения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 Формы контроля за исполнением административного регламента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4.1. Администрация организует и осуществляет контроль за полнотой и качеством предоставления муниципальной услуги.</w:t>
      </w:r>
    </w:p>
    <w:p w:rsidR="00EF54B9" w:rsidRPr="00CF45D5" w:rsidRDefault="00EF54B9" w:rsidP="00EF54B9">
      <w:pPr>
        <w:shd w:val="clear" w:color="auto" w:fill="FFFFFF"/>
        <w:spacing w:after="131"/>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Общий контроль за предоставлением муниципальной услуги возложен на главу Баткатской сельской администрации.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4.2. Текущий контроль за соблюдением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ответственным должностным лицом в соответствии с должностными обязанностями.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4.4. Периодичность и сроки проведения проверок устанавливаются главой администрации, но не реже, чем один раз в год.</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4.5. Основаниями для проведения внеплановых проверок полноты и качества предоставления муниципальной услуги являются:</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4.5.1. поступление информации о нарушении положений административного регламента;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4.5.2. поручение руководителя органа, предоставляющего муниципальную услугу.</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4.6. Результаты проверки оформляются актом, в котором отмечаются выявленные недостатки и предложения по их устранению.</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4.8. Должностные лица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4.10.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EF54B9" w:rsidRPr="00CF45D5" w:rsidRDefault="00EF54B9" w:rsidP="00EF54B9">
      <w:pPr>
        <w:shd w:val="clear" w:color="auto" w:fill="FFFFFF"/>
        <w:spacing w:after="131"/>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5.1. Заявитель может обратиться с жалобой, в том числе в следующих случаях:</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нарушение срока регистрации запроса о предоставлении муниципальной услуги, а также запроса, указанного в статье 15.1 настоящего Федерального закона № 210-ФЗ;</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 нарушение срока или порядка выдачи документов по результатам предоставления муниципальной услуги;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для предоставления государственной или муниципальной услуги;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CF45D5">
        <w:rPr>
          <w:rFonts w:ascii="Arial" w:eastAsia="Times New Roman" w:hAnsi="Arial" w:cs="Arial"/>
          <w:sz w:val="24"/>
          <w:szCs w:val="24"/>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 210-ФЗ. </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(при наличии)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 и настоящего пункта Административного регламента статьи не применяются.</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5.6. Жалоба должна содержать:</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CF45D5">
        <w:rPr>
          <w:rFonts w:ascii="Arial" w:eastAsia="Times New Roman" w:hAnsi="Arial" w:cs="Arial"/>
          <w:sz w:val="24"/>
          <w:szCs w:val="24"/>
          <w:lang w:eastAsia="ru-RU"/>
        </w:rPr>
        <w:lastRenderedPageBreak/>
        <w:t>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EF54B9" w:rsidRPr="00CF45D5" w:rsidRDefault="00EF54B9" w:rsidP="00EF54B9">
      <w:pPr>
        <w:shd w:val="clear" w:color="auto" w:fill="FFFFFF"/>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F45D5">
        <w:rPr>
          <w:rFonts w:ascii="Arial" w:eastAsia="Times New Roman" w:hAnsi="Arial" w:cs="Arial"/>
          <w:sz w:val="24"/>
          <w:szCs w:val="24"/>
          <w:lang w:eastAsia="ru-RU"/>
        </w:rPr>
        <w:br/>
        <w:t>2) в удовлетворении жалобы отказывается.</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lastRenderedPageBreak/>
        <w:t>5.9. Не позднее дня, следующего за днем принятия решения, указанного в 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п.9 статьи 11.2 настоящего Федерального закона, незамедлительно направляют имеющиеся материалы в органы прокуратуры.</w:t>
      </w:r>
    </w:p>
    <w:p w:rsidR="00EF54B9" w:rsidRPr="00CF45D5" w:rsidRDefault="00EF54B9" w:rsidP="00EF54B9">
      <w:pPr>
        <w:shd w:val="clear" w:color="auto" w:fill="FFFFFF"/>
        <w:ind w:firstLine="708"/>
        <w:jc w:val="both"/>
        <w:rPr>
          <w:rFonts w:ascii="Arial" w:eastAsia="Times New Roman" w:hAnsi="Arial" w:cs="Arial"/>
          <w:sz w:val="24"/>
          <w:szCs w:val="24"/>
          <w:lang w:eastAsia="ru-RU"/>
        </w:rPr>
      </w:pPr>
      <w:r w:rsidRPr="00CF45D5">
        <w:rPr>
          <w:rFonts w:ascii="Arial" w:eastAsia="Times New Roman" w:hAnsi="Arial" w:cs="Arial"/>
          <w:sz w:val="24"/>
          <w:szCs w:val="24"/>
          <w:lang w:eastAsia="ru-RU"/>
        </w:rPr>
        <w:t>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rPr>
          <w:rFonts w:ascii="Arial" w:hAnsi="Arial" w:cs="Arial"/>
          <w:sz w:val="24"/>
          <w:szCs w:val="24"/>
        </w:rPr>
      </w:pPr>
    </w:p>
    <w:p w:rsidR="00EF54B9" w:rsidRPr="00CF45D5" w:rsidRDefault="00EF54B9" w:rsidP="00EF54B9">
      <w:pPr>
        <w:spacing w:after="0"/>
        <w:ind w:left="4536"/>
        <w:jc w:val="right"/>
        <w:rPr>
          <w:rFonts w:ascii="Arial" w:hAnsi="Arial" w:cs="Arial"/>
          <w:sz w:val="24"/>
          <w:szCs w:val="24"/>
        </w:rPr>
      </w:pPr>
      <w:r w:rsidRPr="00CF45D5">
        <w:rPr>
          <w:rFonts w:ascii="Arial" w:hAnsi="Arial" w:cs="Arial"/>
          <w:sz w:val="24"/>
          <w:szCs w:val="24"/>
        </w:rPr>
        <w:t>Приложение № 1</w:t>
      </w:r>
    </w:p>
    <w:p w:rsidR="00EF54B9" w:rsidRPr="00CF45D5" w:rsidRDefault="00EF54B9" w:rsidP="00EF54B9">
      <w:pPr>
        <w:spacing w:after="0"/>
        <w:ind w:left="4536"/>
        <w:jc w:val="right"/>
        <w:rPr>
          <w:rFonts w:ascii="Arial" w:hAnsi="Arial" w:cs="Arial"/>
          <w:sz w:val="24"/>
          <w:szCs w:val="24"/>
        </w:rPr>
      </w:pPr>
      <w:r w:rsidRPr="00CF45D5">
        <w:rPr>
          <w:rFonts w:ascii="Arial" w:hAnsi="Arial" w:cs="Arial"/>
          <w:sz w:val="24"/>
          <w:szCs w:val="24"/>
        </w:rPr>
        <w:t xml:space="preserve">к </w:t>
      </w:r>
      <w:r>
        <w:rPr>
          <w:rFonts w:ascii="Arial" w:hAnsi="Arial" w:cs="Arial"/>
          <w:sz w:val="24"/>
          <w:szCs w:val="24"/>
        </w:rPr>
        <w:t>А</w:t>
      </w:r>
      <w:r w:rsidRPr="00CF45D5">
        <w:rPr>
          <w:rFonts w:ascii="Arial" w:hAnsi="Arial" w:cs="Arial"/>
          <w:sz w:val="24"/>
          <w:szCs w:val="24"/>
        </w:rPr>
        <w:t>дминистративному регламенту</w:t>
      </w:r>
    </w:p>
    <w:p w:rsidR="00EF54B9" w:rsidRPr="00CF45D5" w:rsidRDefault="00EF54B9" w:rsidP="00EF54B9">
      <w:pPr>
        <w:spacing w:after="0"/>
        <w:ind w:left="4536"/>
        <w:jc w:val="right"/>
        <w:rPr>
          <w:rFonts w:ascii="Arial" w:hAnsi="Arial" w:cs="Arial"/>
          <w:sz w:val="24"/>
          <w:szCs w:val="24"/>
        </w:rPr>
      </w:pPr>
      <w:r w:rsidRPr="00CF45D5">
        <w:rPr>
          <w:rFonts w:ascii="Arial" w:hAnsi="Arial" w:cs="Arial"/>
          <w:sz w:val="24"/>
          <w:szCs w:val="24"/>
        </w:rPr>
        <w:t xml:space="preserve">предоставления </w:t>
      </w:r>
      <w:r>
        <w:rPr>
          <w:rFonts w:ascii="Arial" w:hAnsi="Arial" w:cs="Arial"/>
          <w:sz w:val="24"/>
          <w:szCs w:val="24"/>
        </w:rPr>
        <w:t xml:space="preserve"> </w:t>
      </w:r>
    </w:p>
    <w:p w:rsidR="00EF54B9" w:rsidRPr="00CF45D5" w:rsidRDefault="00EF54B9" w:rsidP="00EF54B9">
      <w:pPr>
        <w:autoSpaceDE w:val="0"/>
        <w:autoSpaceDN w:val="0"/>
        <w:adjustRightInd w:val="0"/>
        <w:spacing w:after="0"/>
        <w:jc w:val="right"/>
        <w:rPr>
          <w:rFonts w:ascii="Arial" w:hAnsi="Arial" w:cs="Arial"/>
          <w:sz w:val="24"/>
          <w:szCs w:val="24"/>
        </w:rPr>
      </w:pPr>
      <w:r w:rsidRPr="00CF45D5">
        <w:rPr>
          <w:rFonts w:ascii="Arial" w:hAnsi="Arial" w:cs="Arial"/>
          <w:sz w:val="24"/>
          <w:szCs w:val="24"/>
        </w:rPr>
        <w:t xml:space="preserve">муниципальной услуги </w:t>
      </w:r>
    </w:p>
    <w:p w:rsidR="00EF54B9" w:rsidRPr="00CF45D5" w:rsidRDefault="00EF54B9" w:rsidP="00EF54B9">
      <w:pPr>
        <w:widowControl w:val="0"/>
        <w:suppressAutoHyphens/>
        <w:autoSpaceDE w:val="0"/>
        <w:autoSpaceDN w:val="0"/>
        <w:adjustRightInd w:val="0"/>
        <w:jc w:val="right"/>
        <w:rPr>
          <w:rFonts w:ascii="Arial" w:hAnsi="Arial" w:cs="Arial"/>
          <w:sz w:val="24"/>
          <w:szCs w:val="24"/>
        </w:rPr>
      </w:pPr>
      <w:r w:rsidRPr="00CF45D5">
        <w:rPr>
          <w:rFonts w:ascii="Arial" w:hAnsi="Arial" w:cs="Arial"/>
          <w:sz w:val="24"/>
          <w:szCs w:val="24"/>
          <w:lang w:eastAsia="ru-RU"/>
        </w:rPr>
        <w:t>«</w:t>
      </w:r>
      <w:r w:rsidRPr="00CF45D5">
        <w:rPr>
          <w:rFonts w:ascii="Arial" w:eastAsia="Times New Roman" w:hAnsi="Arial" w:cs="Arial"/>
          <w:bCs/>
          <w:sz w:val="24"/>
          <w:szCs w:val="24"/>
          <w:lang w:eastAsia="ru-RU"/>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autoSpaceDE w:val="0"/>
        <w:autoSpaceDN w:val="0"/>
        <w:adjustRightInd w:val="0"/>
        <w:spacing w:after="0"/>
        <w:jc w:val="right"/>
        <w:rPr>
          <w:rFonts w:ascii="Arial" w:hAnsi="Arial" w:cs="Arial"/>
          <w:sz w:val="24"/>
          <w:szCs w:val="24"/>
        </w:rPr>
      </w:pPr>
      <w:r w:rsidRPr="00CF45D5">
        <w:rPr>
          <w:rFonts w:ascii="Arial" w:hAnsi="Arial" w:cs="Arial"/>
          <w:sz w:val="24"/>
          <w:szCs w:val="24"/>
          <w:lang w:eastAsia="ru-RU"/>
        </w:rPr>
        <w:t xml:space="preserve"> </w:t>
      </w:r>
    </w:p>
    <w:p w:rsidR="00EF54B9" w:rsidRPr="00CF45D5" w:rsidRDefault="00EF54B9" w:rsidP="00EF54B9">
      <w:pPr>
        <w:pStyle w:val="a6"/>
        <w:spacing w:line="276" w:lineRule="auto"/>
        <w:ind w:left="7200" w:firstLine="720"/>
        <w:rPr>
          <w:rStyle w:val="a4"/>
          <w:rFonts w:ascii="Arial" w:hAnsi="Arial" w:cs="Arial"/>
          <w:bCs/>
        </w:rPr>
      </w:pPr>
    </w:p>
    <w:p w:rsidR="00EF54B9" w:rsidRPr="00CF45D5" w:rsidRDefault="00EF54B9" w:rsidP="00EF54B9">
      <w:pPr>
        <w:pStyle w:val="a6"/>
        <w:spacing w:line="276" w:lineRule="auto"/>
        <w:ind w:left="7200" w:firstLine="720"/>
        <w:rPr>
          <w:rFonts w:ascii="Arial" w:hAnsi="Arial" w:cs="Arial"/>
        </w:rPr>
      </w:pPr>
      <w:r w:rsidRPr="00CF45D5">
        <w:rPr>
          <w:rStyle w:val="a4"/>
          <w:rFonts w:ascii="Arial" w:hAnsi="Arial" w:cs="Arial"/>
          <w:bCs/>
        </w:rPr>
        <w:t>Форма</w:t>
      </w:r>
    </w:p>
    <w:p w:rsidR="00EF54B9" w:rsidRPr="00CF45D5" w:rsidRDefault="00EF54B9" w:rsidP="00EF54B9">
      <w:pPr>
        <w:ind w:left="6480"/>
        <w:rPr>
          <w:rFonts w:ascii="Arial" w:hAnsi="Arial" w:cs="Arial"/>
          <w:sz w:val="24"/>
          <w:szCs w:val="24"/>
        </w:rPr>
      </w:pPr>
    </w:p>
    <w:p w:rsidR="00EF54B9" w:rsidRPr="00CF45D5" w:rsidRDefault="00EF54B9" w:rsidP="00EF54B9">
      <w:pPr>
        <w:pStyle w:val="a6"/>
        <w:spacing w:line="276" w:lineRule="auto"/>
        <w:ind w:left="6480"/>
        <w:rPr>
          <w:rFonts w:ascii="Arial" w:hAnsi="Arial" w:cs="Arial"/>
        </w:rPr>
      </w:pPr>
      <w:r w:rsidRPr="00CF45D5">
        <w:rPr>
          <w:rFonts w:ascii="Arial" w:hAnsi="Arial" w:cs="Arial"/>
        </w:rPr>
        <w:t>Руководителю органа, предоставляющего муниципальную</w:t>
      </w:r>
    </w:p>
    <w:p w:rsidR="00EF54B9" w:rsidRPr="00CF45D5" w:rsidRDefault="00EF54B9" w:rsidP="00EF54B9">
      <w:pPr>
        <w:pStyle w:val="a6"/>
        <w:spacing w:line="276" w:lineRule="auto"/>
        <w:ind w:left="6480"/>
        <w:rPr>
          <w:rFonts w:ascii="Arial" w:hAnsi="Arial" w:cs="Arial"/>
        </w:rPr>
      </w:pPr>
      <w:r w:rsidRPr="00CF45D5">
        <w:rPr>
          <w:rFonts w:ascii="Arial" w:hAnsi="Arial" w:cs="Arial"/>
        </w:rPr>
        <w:t>услугу</w:t>
      </w:r>
    </w:p>
    <w:p w:rsidR="00EF54B9" w:rsidRPr="00CF45D5" w:rsidRDefault="00EF54B9" w:rsidP="00EF54B9">
      <w:pPr>
        <w:pStyle w:val="a6"/>
        <w:spacing w:line="276" w:lineRule="auto"/>
        <w:ind w:left="6480"/>
        <w:rPr>
          <w:rFonts w:ascii="Arial" w:hAnsi="Arial" w:cs="Arial"/>
        </w:rPr>
      </w:pPr>
      <w:r w:rsidRPr="00CF45D5">
        <w:rPr>
          <w:rFonts w:ascii="Arial" w:hAnsi="Arial" w:cs="Arial"/>
        </w:rPr>
        <w:t>______________________________</w:t>
      </w:r>
    </w:p>
    <w:p w:rsidR="00EF54B9" w:rsidRPr="00CF45D5" w:rsidRDefault="00EF54B9" w:rsidP="00EF54B9">
      <w:pPr>
        <w:pStyle w:val="a6"/>
        <w:spacing w:line="276" w:lineRule="auto"/>
        <w:ind w:left="6480"/>
        <w:rPr>
          <w:rFonts w:ascii="Arial" w:hAnsi="Arial" w:cs="Arial"/>
        </w:rPr>
      </w:pPr>
      <w:r w:rsidRPr="00CF45D5">
        <w:rPr>
          <w:rFonts w:ascii="Arial" w:hAnsi="Arial" w:cs="Arial"/>
        </w:rPr>
        <w:t>______________________________</w:t>
      </w:r>
    </w:p>
    <w:p w:rsidR="00EF54B9" w:rsidRPr="00CF45D5" w:rsidRDefault="00EF54B9" w:rsidP="00EF54B9">
      <w:pPr>
        <w:pStyle w:val="a6"/>
        <w:spacing w:line="276" w:lineRule="auto"/>
        <w:ind w:left="6480"/>
        <w:rPr>
          <w:rFonts w:ascii="Arial" w:hAnsi="Arial" w:cs="Arial"/>
        </w:rPr>
      </w:pPr>
      <w:r w:rsidRPr="00CF45D5">
        <w:rPr>
          <w:rFonts w:ascii="Arial" w:hAnsi="Arial" w:cs="Arial"/>
        </w:rPr>
        <w:t>(Ф.И.О. заявителя)</w:t>
      </w:r>
    </w:p>
    <w:p w:rsidR="00EF54B9" w:rsidRPr="00CF45D5" w:rsidRDefault="00EF54B9" w:rsidP="00EF54B9">
      <w:pPr>
        <w:pStyle w:val="a6"/>
        <w:spacing w:line="276" w:lineRule="auto"/>
        <w:ind w:left="6480"/>
        <w:rPr>
          <w:rFonts w:ascii="Arial" w:hAnsi="Arial" w:cs="Arial"/>
        </w:rPr>
      </w:pPr>
      <w:r w:rsidRPr="00CF45D5">
        <w:rPr>
          <w:rFonts w:ascii="Arial" w:hAnsi="Arial" w:cs="Arial"/>
        </w:rPr>
        <w:t>______________________________</w:t>
      </w:r>
    </w:p>
    <w:p w:rsidR="00EF54B9" w:rsidRPr="00CF45D5" w:rsidRDefault="00EF54B9" w:rsidP="00EF54B9">
      <w:pPr>
        <w:pStyle w:val="a6"/>
        <w:spacing w:line="276" w:lineRule="auto"/>
        <w:ind w:left="6480"/>
        <w:rPr>
          <w:rFonts w:ascii="Arial" w:hAnsi="Arial" w:cs="Arial"/>
        </w:rPr>
      </w:pPr>
      <w:r w:rsidRPr="00CF45D5">
        <w:rPr>
          <w:rFonts w:ascii="Arial" w:hAnsi="Arial" w:cs="Arial"/>
        </w:rPr>
        <w:t>(паспортные данные заявителя)</w:t>
      </w:r>
    </w:p>
    <w:p w:rsidR="00EF54B9" w:rsidRPr="00CF45D5" w:rsidRDefault="00EF54B9" w:rsidP="00EF54B9">
      <w:pPr>
        <w:pStyle w:val="a6"/>
        <w:spacing w:line="276" w:lineRule="auto"/>
        <w:ind w:left="6480"/>
        <w:rPr>
          <w:rFonts w:ascii="Arial" w:hAnsi="Arial" w:cs="Arial"/>
        </w:rPr>
      </w:pPr>
      <w:r w:rsidRPr="00CF45D5">
        <w:rPr>
          <w:rFonts w:ascii="Arial" w:hAnsi="Arial" w:cs="Arial"/>
        </w:rPr>
        <w:t>______________________________</w:t>
      </w:r>
    </w:p>
    <w:p w:rsidR="00EF54B9" w:rsidRPr="00CF45D5" w:rsidRDefault="00EF54B9" w:rsidP="00EF54B9">
      <w:pPr>
        <w:pStyle w:val="a6"/>
        <w:spacing w:line="276" w:lineRule="auto"/>
        <w:ind w:left="6480"/>
        <w:rPr>
          <w:rFonts w:ascii="Arial" w:hAnsi="Arial" w:cs="Arial"/>
        </w:rPr>
      </w:pPr>
      <w:r w:rsidRPr="00CF45D5">
        <w:rPr>
          <w:rFonts w:ascii="Arial" w:hAnsi="Arial" w:cs="Arial"/>
        </w:rPr>
        <w:t>(адрес регистрации заявителя)</w:t>
      </w:r>
    </w:p>
    <w:p w:rsidR="00EF54B9" w:rsidRPr="00CF45D5" w:rsidRDefault="00EF54B9" w:rsidP="00EF54B9">
      <w:pPr>
        <w:pStyle w:val="a6"/>
        <w:spacing w:line="276" w:lineRule="auto"/>
        <w:ind w:left="6480"/>
        <w:rPr>
          <w:rFonts w:ascii="Arial" w:hAnsi="Arial" w:cs="Arial"/>
        </w:rPr>
      </w:pPr>
      <w:r w:rsidRPr="00CF45D5">
        <w:rPr>
          <w:rFonts w:ascii="Arial" w:hAnsi="Arial" w:cs="Arial"/>
        </w:rPr>
        <w:t>______________________________</w:t>
      </w:r>
    </w:p>
    <w:p w:rsidR="00EF54B9" w:rsidRPr="00CF45D5" w:rsidRDefault="00EF54B9" w:rsidP="00EF54B9">
      <w:pPr>
        <w:pStyle w:val="a6"/>
        <w:spacing w:line="276" w:lineRule="auto"/>
        <w:ind w:left="6480"/>
        <w:rPr>
          <w:rFonts w:ascii="Arial" w:hAnsi="Arial" w:cs="Arial"/>
        </w:rPr>
      </w:pPr>
      <w:r w:rsidRPr="00CF45D5">
        <w:rPr>
          <w:rFonts w:ascii="Arial" w:hAnsi="Arial" w:cs="Arial"/>
        </w:rPr>
        <w:t>(номер телефона заявителя)</w:t>
      </w:r>
    </w:p>
    <w:p w:rsidR="00EF54B9" w:rsidRPr="00CF45D5" w:rsidRDefault="00EF54B9" w:rsidP="00EF54B9">
      <w:pPr>
        <w:rPr>
          <w:rFonts w:ascii="Arial" w:hAnsi="Arial" w:cs="Arial"/>
          <w:sz w:val="24"/>
          <w:szCs w:val="24"/>
        </w:rPr>
      </w:pPr>
    </w:p>
    <w:p w:rsidR="00EF54B9" w:rsidRPr="00CF45D5" w:rsidRDefault="00EF54B9" w:rsidP="00EF54B9">
      <w:pPr>
        <w:pStyle w:val="a6"/>
        <w:spacing w:line="276" w:lineRule="auto"/>
        <w:jc w:val="center"/>
        <w:rPr>
          <w:rFonts w:ascii="Arial" w:hAnsi="Arial" w:cs="Arial"/>
        </w:rPr>
      </w:pPr>
      <w:r w:rsidRPr="00CF45D5">
        <w:rPr>
          <w:rStyle w:val="a4"/>
          <w:rFonts w:ascii="Arial" w:hAnsi="Arial" w:cs="Arial"/>
          <w:bCs/>
        </w:rPr>
        <w:t>Заявление</w:t>
      </w:r>
    </w:p>
    <w:p w:rsidR="00EF54B9" w:rsidRPr="00CF45D5" w:rsidRDefault="00EF54B9" w:rsidP="00EF54B9">
      <w:pPr>
        <w:pStyle w:val="a6"/>
        <w:spacing w:line="276" w:lineRule="auto"/>
        <w:ind w:firstLine="720"/>
        <w:rPr>
          <w:rFonts w:ascii="Arial" w:hAnsi="Arial" w:cs="Arial"/>
        </w:rPr>
      </w:pPr>
    </w:p>
    <w:p w:rsidR="00EF54B9" w:rsidRPr="00CF45D5" w:rsidRDefault="00EF54B9" w:rsidP="00EF54B9">
      <w:pPr>
        <w:rPr>
          <w:rFonts w:ascii="Arial" w:hAnsi="Arial" w:cs="Arial"/>
          <w:sz w:val="24"/>
          <w:szCs w:val="24"/>
        </w:rPr>
      </w:pPr>
    </w:p>
    <w:p w:rsidR="00EF54B9" w:rsidRPr="00CF45D5" w:rsidRDefault="00EF54B9" w:rsidP="00EF54B9">
      <w:pPr>
        <w:pStyle w:val="a6"/>
        <w:spacing w:line="276" w:lineRule="auto"/>
        <w:ind w:firstLine="720"/>
        <w:rPr>
          <w:rFonts w:ascii="Arial" w:hAnsi="Arial" w:cs="Arial"/>
        </w:rPr>
      </w:pPr>
      <w:r w:rsidRPr="00CF45D5">
        <w:rPr>
          <w:rFonts w:ascii="Arial" w:hAnsi="Arial" w:cs="Arial"/>
        </w:rPr>
        <w:t xml:space="preserve">Прошу предоставить мне _________________________________________________________ </w:t>
      </w:r>
    </w:p>
    <w:p w:rsidR="00EF54B9" w:rsidRPr="00CF45D5" w:rsidRDefault="00EF54B9" w:rsidP="00EF54B9">
      <w:pPr>
        <w:pStyle w:val="a6"/>
        <w:spacing w:line="276" w:lineRule="auto"/>
        <w:rPr>
          <w:rFonts w:ascii="Arial" w:hAnsi="Arial" w:cs="Arial"/>
        </w:rPr>
      </w:pPr>
      <w:r w:rsidRPr="00CF45D5">
        <w:rPr>
          <w:rFonts w:ascii="Arial" w:hAnsi="Arial" w:cs="Arial"/>
        </w:rPr>
        <w:t xml:space="preserve">_____________________________________________________________________________________ </w:t>
      </w:r>
    </w:p>
    <w:p w:rsidR="00EF54B9" w:rsidRPr="00CF45D5" w:rsidRDefault="00EF54B9" w:rsidP="00EF54B9">
      <w:pPr>
        <w:pStyle w:val="a6"/>
        <w:spacing w:line="276" w:lineRule="auto"/>
        <w:rPr>
          <w:rFonts w:ascii="Arial" w:hAnsi="Arial" w:cs="Arial"/>
        </w:rPr>
      </w:pPr>
      <w:r w:rsidRPr="00CF45D5">
        <w:rPr>
          <w:rFonts w:ascii="Arial" w:hAnsi="Arial" w:cs="Arial"/>
        </w:rPr>
        <w:lastRenderedPageBreak/>
        <w:t xml:space="preserve">_____________________________________________________________________________________ </w:t>
      </w:r>
    </w:p>
    <w:p w:rsidR="00EF54B9" w:rsidRPr="00CF45D5" w:rsidRDefault="00EF54B9" w:rsidP="00EF54B9">
      <w:pPr>
        <w:pStyle w:val="a6"/>
        <w:spacing w:line="276" w:lineRule="auto"/>
        <w:rPr>
          <w:rFonts w:ascii="Arial" w:hAnsi="Arial" w:cs="Arial"/>
        </w:rPr>
      </w:pPr>
      <w:r w:rsidRPr="00CF45D5">
        <w:rPr>
          <w:rFonts w:ascii="Arial" w:hAnsi="Arial" w:cs="Arial"/>
        </w:rPr>
        <w:t xml:space="preserve">_____________________________________________________________________________________ </w:t>
      </w:r>
    </w:p>
    <w:p w:rsidR="00EF54B9" w:rsidRPr="00CF45D5" w:rsidRDefault="00EF54B9" w:rsidP="00EF54B9">
      <w:pPr>
        <w:rPr>
          <w:rFonts w:ascii="Arial" w:hAnsi="Arial" w:cs="Arial"/>
          <w:sz w:val="24"/>
          <w:szCs w:val="24"/>
        </w:rPr>
      </w:pPr>
    </w:p>
    <w:p w:rsidR="00EF54B9" w:rsidRPr="00CF45D5" w:rsidRDefault="00EF54B9" w:rsidP="00EF54B9">
      <w:pPr>
        <w:pStyle w:val="a6"/>
        <w:spacing w:line="276" w:lineRule="auto"/>
        <w:rPr>
          <w:rFonts w:ascii="Arial" w:hAnsi="Arial" w:cs="Arial"/>
        </w:rPr>
      </w:pPr>
      <w:r w:rsidRPr="00CF45D5">
        <w:rPr>
          <w:rFonts w:ascii="Arial" w:hAnsi="Arial" w:cs="Arial"/>
        </w:rPr>
        <w:t xml:space="preserve">Подпись заявителя _____________            </w:t>
      </w:r>
      <w:r w:rsidRPr="00CF45D5">
        <w:rPr>
          <w:rFonts w:ascii="Arial" w:hAnsi="Arial" w:cs="Arial"/>
        </w:rPr>
        <w:tab/>
      </w:r>
      <w:r w:rsidRPr="00CF45D5">
        <w:rPr>
          <w:rFonts w:ascii="Arial" w:hAnsi="Arial" w:cs="Arial"/>
        </w:rPr>
        <w:tab/>
      </w:r>
      <w:r w:rsidRPr="00CF45D5">
        <w:rPr>
          <w:rFonts w:ascii="Arial" w:hAnsi="Arial" w:cs="Arial"/>
        </w:rPr>
        <w:tab/>
        <w:t xml:space="preserve">  Дата __________________</w:t>
      </w:r>
    </w:p>
    <w:p w:rsidR="00EF54B9" w:rsidRPr="00CF45D5" w:rsidRDefault="00EF54B9" w:rsidP="00EF54B9">
      <w:pPr>
        <w:rPr>
          <w:rFonts w:ascii="Arial" w:hAnsi="Arial" w:cs="Arial"/>
          <w:sz w:val="24"/>
          <w:szCs w:val="24"/>
        </w:rPr>
      </w:pPr>
    </w:p>
    <w:p w:rsidR="00EF54B9" w:rsidRPr="00CF45D5" w:rsidRDefault="00EF54B9" w:rsidP="00EF54B9">
      <w:pPr>
        <w:pStyle w:val="a3"/>
        <w:spacing w:line="276" w:lineRule="auto"/>
        <w:rPr>
          <w:rFonts w:ascii="Arial" w:hAnsi="Arial" w:cs="Arial"/>
        </w:rPr>
      </w:pPr>
      <w:r w:rsidRPr="00CF45D5">
        <w:rPr>
          <w:rFonts w:ascii="Arial" w:hAnsi="Arial" w:cs="Arial"/>
        </w:rPr>
        <w:t>дата: __________________ </w:t>
      </w:r>
    </w:p>
    <w:p w:rsidR="00EF54B9" w:rsidRPr="00CF45D5" w:rsidRDefault="00EF54B9" w:rsidP="00EF54B9">
      <w:pPr>
        <w:pStyle w:val="a3"/>
        <w:spacing w:line="276" w:lineRule="auto"/>
        <w:rPr>
          <w:rFonts w:ascii="Arial" w:hAnsi="Arial" w:cs="Arial"/>
        </w:rPr>
      </w:pPr>
      <w:r w:rsidRPr="00CF45D5">
        <w:rPr>
          <w:rFonts w:ascii="Arial" w:hAnsi="Arial" w:cs="Arial"/>
        </w:rPr>
        <w:t>Результат рассмотрения заявления прошу:</w:t>
      </w:r>
    </w:p>
    <w:tbl>
      <w:tblPr>
        <w:tblW w:w="1042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98"/>
        <w:gridCol w:w="5627"/>
      </w:tblGrid>
      <w:tr w:rsidR="00EF54B9" w:rsidRPr="00CF45D5" w:rsidTr="00174DDE">
        <w:trPr>
          <w:tblCellSpacing w:w="0" w:type="dxa"/>
        </w:trPr>
        <w:tc>
          <w:tcPr>
            <w:tcW w:w="4798" w:type="dxa"/>
            <w:tcBorders>
              <w:top w:val="outset" w:sz="6" w:space="0" w:color="auto"/>
              <w:bottom w:val="outset" w:sz="6" w:space="0" w:color="auto"/>
              <w:right w:val="outset" w:sz="6" w:space="0" w:color="auto"/>
            </w:tcBorders>
            <w:shd w:val="clear" w:color="auto" w:fill="FFFFFF"/>
            <w:hideMark/>
          </w:tcPr>
          <w:p w:rsidR="00EF54B9" w:rsidRPr="00CF45D5" w:rsidRDefault="00EF54B9" w:rsidP="00174DDE">
            <w:pPr>
              <w:rPr>
                <w:rFonts w:ascii="Arial" w:hAnsi="Arial" w:cs="Arial"/>
                <w:sz w:val="24"/>
                <w:szCs w:val="24"/>
              </w:rPr>
            </w:pPr>
          </w:p>
        </w:tc>
        <w:tc>
          <w:tcPr>
            <w:tcW w:w="5627" w:type="dxa"/>
            <w:tcBorders>
              <w:top w:val="outset" w:sz="6" w:space="0" w:color="auto"/>
              <w:left w:val="outset" w:sz="6" w:space="0" w:color="auto"/>
              <w:bottom w:val="outset" w:sz="6" w:space="0" w:color="auto"/>
            </w:tcBorders>
            <w:shd w:val="clear" w:color="auto" w:fill="FFFFFF"/>
            <w:vAlign w:val="center"/>
            <w:hideMark/>
          </w:tcPr>
          <w:p w:rsidR="00EF54B9" w:rsidRPr="00CF45D5" w:rsidRDefault="00EF54B9" w:rsidP="00174DDE">
            <w:pPr>
              <w:rPr>
                <w:rFonts w:ascii="Arial" w:hAnsi="Arial" w:cs="Arial"/>
                <w:sz w:val="24"/>
                <w:szCs w:val="24"/>
              </w:rPr>
            </w:pPr>
            <w:r w:rsidRPr="00CF45D5">
              <w:rPr>
                <w:rFonts w:ascii="Arial" w:hAnsi="Arial" w:cs="Arial"/>
                <w:sz w:val="24"/>
                <w:szCs w:val="24"/>
              </w:rPr>
              <w:t>выдать на руки в Местной администрации</w:t>
            </w:r>
          </w:p>
        </w:tc>
      </w:tr>
      <w:tr w:rsidR="00EF54B9" w:rsidRPr="00CF45D5" w:rsidTr="00174DDE">
        <w:trPr>
          <w:tblCellSpacing w:w="0" w:type="dxa"/>
        </w:trPr>
        <w:tc>
          <w:tcPr>
            <w:tcW w:w="4798" w:type="dxa"/>
            <w:tcBorders>
              <w:top w:val="outset" w:sz="6" w:space="0" w:color="auto"/>
              <w:bottom w:val="outset" w:sz="6" w:space="0" w:color="auto"/>
              <w:right w:val="outset" w:sz="6" w:space="0" w:color="auto"/>
            </w:tcBorders>
            <w:shd w:val="clear" w:color="auto" w:fill="FFFFFF"/>
            <w:hideMark/>
          </w:tcPr>
          <w:p w:rsidR="00EF54B9" w:rsidRPr="00CF45D5" w:rsidRDefault="00EF54B9" w:rsidP="00174DDE">
            <w:pPr>
              <w:rPr>
                <w:rFonts w:ascii="Arial" w:hAnsi="Arial" w:cs="Arial"/>
                <w:sz w:val="24"/>
                <w:szCs w:val="24"/>
              </w:rPr>
            </w:pPr>
          </w:p>
        </w:tc>
        <w:tc>
          <w:tcPr>
            <w:tcW w:w="5627" w:type="dxa"/>
            <w:tcBorders>
              <w:top w:val="outset" w:sz="6" w:space="0" w:color="auto"/>
              <w:left w:val="outset" w:sz="6" w:space="0" w:color="auto"/>
              <w:bottom w:val="outset" w:sz="6" w:space="0" w:color="auto"/>
            </w:tcBorders>
            <w:shd w:val="clear" w:color="auto" w:fill="FFFFFF"/>
            <w:vAlign w:val="center"/>
            <w:hideMark/>
          </w:tcPr>
          <w:p w:rsidR="00EF54B9" w:rsidRPr="00CF45D5" w:rsidRDefault="00EF54B9" w:rsidP="00174DDE">
            <w:pPr>
              <w:rPr>
                <w:rFonts w:ascii="Arial" w:hAnsi="Arial" w:cs="Arial"/>
                <w:sz w:val="24"/>
                <w:szCs w:val="24"/>
              </w:rPr>
            </w:pPr>
            <w:r w:rsidRPr="00CF45D5">
              <w:rPr>
                <w:rFonts w:ascii="Arial" w:hAnsi="Arial" w:cs="Arial"/>
                <w:sz w:val="24"/>
                <w:szCs w:val="24"/>
              </w:rPr>
              <w:t>направить по почте</w:t>
            </w:r>
          </w:p>
        </w:tc>
      </w:tr>
    </w:tbl>
    <w:p w:rsidR="00EF54B9" w:rsidRPr="00CF45D5" w:rsidRDefault="00EF54B9" w:rsidP="00EF54B9">
      <w:pPr>
        <w:rPr>
          <w:rFonts w:ascii="Arial" w:hAnsi="Arial" w:cs="Arial"/>
          <w:sz w:val="24"/>
          <w:szCs w:val="24"/>
        </w:rPr>
      </w:pPr>
    </w:p>
    <w:p w:rsidR="00EF54B9" w:rsidRPr="00CF45D5" w:rsidRDefault="00EF54B9" w:rsidP="00EF54B9">
      <w:pPr>
        <w:pStyle w:val="a6"/>
        <w:spacing w:line="276" w:lineRule="auto"/>
        <w:jc w:val="center"/>
        <w:rPr>
          <w:rFonts w:ascii="Arial" w:hAnsi="Arial" w:cs="Arial"/>
        </w:rPr>
      </w:pPr>
      <w:r w:rsidRPr="00CF45D5">
        <w:rPr>
          <w:rStyle w:val="a4"/>
          <w:rFonts w:ascii="Arial" w:hAnsi="Arial" w:cs="Arial"/>
          <w:bCs/>
        </w:rPr>
        <w:t>Согласие</w:t>
      </w:r>
    </w:p>
    <w:p w:rsidR="00EF54B9" w:rsidRPr="00CF45D5" w:rsidRDefault="00EF54B9" w:rsidP="00EF54B9">
      <w:pPr>
        <w:pStyle w:val="a6"/>
        <w:spacing w:line="276" w:lineRule="auto"/>
        <w:jc w:val="center"/>
        <w:rPr>
          <w:rFonts w:ascii="Arial" w:hAnsi="Arial" w:cs="Arial"/>
        </w:rPr>
      </w:pPr>
      <w:r w:rsidRPr="00CF45D5">
        <w:rPr>
          <w:rStyle w:val="a4"/>
          <w:rFonts w:ascii="Arial" w:hAnsi="Arial" w:cs="Arial"/>
          <w:bCs/>
        </w:rPr>
        <w:t>на обработку персональных данных</w:t>
      </w:r>
    </w:p>
    <w:p w:rsidR="00EF54B9" w:rsidRPr="00CF45D5" w:rsidRDefault="00EF54B9" w:rsidP="00EF54B9">
      <w:pPr>
        <w:rPr>
          <w:rFonts w:ascii="Arial" w:hAnsi="Arial" w:cs="Arial"/>
          <w:sz w:val="24"/>
          <w:szCs w:val="24"/>
        </w:rPr>
      </w:pPr>
    </w:p>
    <w:p w:rsidR="00EF54B9" w:rsidRPr="00CF45D5" w:rsidRDefault="00EF54B9" w:rsidP="00EF54B9">
      <w:pPr>
        <w:pStyle w:val="a6"/>
        <w:spacing w:line="276" w:lineRule="auto"/>
        <w:ind w:firstLine="720"/>
        <w:jc w:val="both"/>
        <w:rPr>
          <w:rFonts w:ascii="Arial" w:hAnsi="Arial" w:cs="Arial"/>
        </w:rPr>
      </w:pPr>
      <w:r w:rsidRPr="00CF45D5">
        <w:rPr>
          <w:rFonts w:ascii="Arial" w:hAnsi="Arial" w:cs="Arial"/>
        </w:rPr>
        <w:t xml:space="preserve">В соответствии со </w:t>
      </w:r>
      <w:hyperlink r:id="rId4" w:history="1">
        <w:r w:rsidRPr="00CF45D5">
          <w:rPr>
            <w:rStyle w:val="a5"/>
            <w:rFonts w:ascii="Arial" w:hAnsi="Arial" w:cs="Arial"/>
          </w:rPr>
          <w:t>статьей 9</w:t>
        </w:r>
      </w:hyperlink>
      <w:r w:rsidRPr="00CF45D5">
        <w:rPr>
          <w:rFonts w:ascii="Arial" w:hAnsi="Arial" w:cs="Arial"/>
        </w:rPr>
        <w:t xml:space="preserve"> Федерального закона  от 27.07.2006 № 152-ФЗ «О персональных данных» даю согласие на автоматизированную, а также и без использования средства автоматизации обработку моих персональных данных, а именно на совершение действий, предусмотренных </w:t>
      </w:r>
      <w:hyperlink r:id="rId5" w:history="1">
        <w:r w:rsidRPr="00CF45D5">
          <w:rPr>
            <w:rStyle w:val="a5"/>
            <w:rFonts w:ascii="Arial" w:hAnsi="Arial" w:cs="Arial"/>
          </w:rPr>
          <w:t>пунктом 3  статьи 3</w:t>
        </w:r>
      </w:hyperlink>
      <w:r w:rsidRPr="00CF45D5">
        <w:rPr>
          <w:rFonts w:ascii="Arial" w:hAnsi="Arial" w:cs="Arial"/>
        </w:rPr>
        <w:t xml:space="preserve"> Федерального закона от 27.07.2006 № 152-ФЗ «О персональных данных», со сведениями, представленными мной в администрацию Новосельского  сельского поселения.</w:t>
      </w:r>
    </w:p>
    <w:p w:rsidR="00EF54B9" w:rsidRPr="00CF45D5" w:rsidRDefault="00EF54B9" w:rsidP="00EF54B9">
      <w:pPr>
        <w:pStyle w:val="a6"/>
        <w:spacing w:line="276" w:lineRule="auto"/>
        <w:ind w:firstLine="720"/>
        <w:rPr>
          <w:rFonts w:ascii="Arial" w:hAnsi="Arial" w:cs="Arial"/>
        </w:rPr>
      </w:pPr>
      <w:r w:rsidRPr="00CF45D5">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F54B9" w:rsidRPr="00CF45D5" w:rsidRDefault="00EF54B9" w:rsidP="00EF54B9">
      <w:pPr>
        <w:rPr>
          <w:rFonts w:ascii="Arial" w:hAnsi="Arial" w:cs="Arial"/>
          <w:sz w:val="24"/>
          <w:szCs w:val="24"/>
        </w:rPr>
      </w:pPr>
    </w:p>
    <w:p w:rsidR="00EF54B9" w:rsidRPr="00CF45D5" w:rsidRDefault="00EF54B9" w:rsidP="00EF54B9">
      <w:pPr>
        <w:pStyle w:val="a6"/>
        <w:spacing w:line="276" w:lineRule="auto"/>
        <w:rPr>
          <w:rFonts w:ascii="Arial" w:hAnsi="Arial" w:cs="Arial"/>
        </w:rPr>
      </w:pPr>
      <w:r w:rsidRPr="00CF45D5">
        <w:rPr>
          <w:rFonts w:ascii="Arial" w:hAnsi="Arial" w:cs="Arial"/>
        </w:rPr>
        <w:t xml:space="preserve">_________________________ </w:t>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t>__________________</w:t>
      </w:r>
    </w:p>
    <w:p w:rsidR="00EF54B9" w:rsidRPr="00CF45D5" w:rsidRDefault="00EF54B9" w:rsidP="00EF54B9">
      <w:pPr>
        <w:pStyle w:val="a6"/>
        <w:spacing w:line="276" w:lineRule="auto"/>
        <w:ind w:left="720"/>
        <w:rPr>
          <w:rFonts w:ascii="Arial" w:hAnsi="Arial" w:cs="Arial"/>
        </w:rPr>
      </w:pPr>
      <w:r w:rsidRPr="00CF45D5">
        <w:rPr>
          <w:rFonts w:ascii="Arial" w:hAnsi="Arial" w:cs="Arial"/>
        </w:rPr>
        <w:t>(Ф.И.О.)</w:t>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r>
      <w:r w:rsidRPr="00CF45D5">
        <w:rPr>
          <w:rFonts w:ascii="Arial" w:hAnsi="Arial" w:cs="Arial"/>
        </w:rPr>
        <w:tab/>
        <w:t>(подпись)</w:t>
      </w:r>
    </w:p>
    <w:p w:rsidR="00EF54B9" w:rsidRPr="00CF45D5" w:rsidRDefault="00EF54B9" w:rsidP="00EF54B9">
      <w:pPr>
        <w:rPr>
          <w:rFonts w:ascii="Arial" w:hAnsi="Arial" w:cs="Arial"/>
          <w:sz w:val="24"/>
          <w:szCs w:val="24"/>
        </w:rPr>
      </w:pPr>
    </w:p>
    <w:p w:rsidR="00EF54B9" w:rsidRPr="00CF45D5" w:rsidRDefault="00EF54B9" w:rsidP="00EF54B9">
      <w:pPr>
        <w:ind w:left="6480"/>
        <w:jc w:val="center"/>
        <w:rPr>
          <w:rStyle w:val="a4"/>
          <w:rFonts w:ascii="Arial" w:hAnsi="Arial" w:cs="Arial"/>
          <w:b w:val="0"/>
          <w:sz w:val="24"/>
          <w:szCs w:val="24"/>
        </w:rPr>
      </w:pPr>
    </w:p>
    <w:p w:rsidR="00EF54B9" w:rsidRPr="00CF45D5" w:rsidRDefault="00EF54B9" w:rsidP="00EF54B9">
      <w:pPr>
        <w:ind w:left="6480"/>
        <w:jc w:val="center"/>
        <w:rPr>
          <w:rStyle w:val="a4"/>
          <w:rFonts w:ascii="Arial" w:hAnsi="Arial" w:cs="Arial"/>
          <w:b w:val="0"/>
          <w:sz w:val="24"/>
          <w:szCs w:val="24"/>
        </w:rPr>
      </w:pPr>
    </w:p>
    <w:p w:rsidR="00EF54B9" w:rsidRPr="00CF45D5" w:rsidRDefault="00EF54B9" w:rsidP="00EF54B9">
      <w:pPr>
        <w:ind w:left="6480"/>
        <w:jc w:val="center"/>
        <w:rPr>
          <w:rStyle w:val="a4"/>
          <w:rFonts w:ascii="Arial" w:hAnsi="Arial" w:cs="Arial"/>
          <w:b w:val="0"/>
          <w:sz w:val="24"/>
          <w:szCs w:val="24"/>
        </w:rPr>
      </w:pPr>
    </w:p>
    <w:p w:rsidR="00EF54B9" w:rsidRPr="00CF45D5" w:rsidRDefault="00EF54B9" w:rsidP="00EF54B9">
      <w:pPr>
        <w:ind w:left="6480"/>
        <w:jc w:val="center"/>
        <w:rPr>
          <w:rStyle w:val="a4"/>
          <w:rFonts w:ascii="Arial" w:hAnsi="Arial" w:cs="Arial"/>
          <w:b w:val="0"/>
          <w:sz w:val="24"/>
          <w:szCs w:val="24"/>
        </w:rPr>
      </w:pPr>
    </w:p>
    <w:p w:rsidR="00EF54B9" w:rsidRPr="00CF45D5" w:rsidRDefault="00EF54B9" w:rsidP="00EF54B9">
      <w:pPr>
        <w:spacing w:after="0"/>
        <w:ind w:left="4536"/>
        <w:jc w:val="right"/>
        <w:rPr>
          <w:rFonts w:ascii="Arial" w:hAnsi="Arial" w:cs="Arial"/>
          <w:sz w:val="24"/>
          <w:szCs w:val="24"/>
        </w:rPr>
      </w:pPr>
      <w:r w:rsidRPr="00CF45D5">
        <w:rPr>
          <w:rFonts w:ascii="Arial" w:hAnsi="Arial" w:cs="Arial"/>
          <w:sz w:val="24"/>
          <w:szCs w:val="24"/>
        </w:rPr>
        <w:tab/>
        <w:t>Приложение № 2</w:t>
      </w:r>
    </w:p>
    <w:p w:rsidR="00EF54B9" w:rsidRPr="00CF45D5" w:rsidRDefault="00EF54B9" w:rsidP="00EF54B9">
      <w:pPr>
        <w:spacing w:after="0"/>
        <w:ind w:left="4536"/>
        <w:jc w:val="right"/>
        <w:rPr>
          <w:rFonts w:ascii="Arial" w:hAnsi="Arial" w:cs="Arial"/>
          <w:sz w:val="24"/>
          <w:szCs w:val="24"/>
        </w:rPr>
      </w:pPr>
      <w:r w:rsidRPr="00CF45D5">
        <w:rPr>
          <w:rFonts w:ascii="Arial" w:hAnsi="Arial" w:cs="Arial"/>
          <w:sz w:val="24"/>
          <w:szCs w:val="24"/>
        </w:rPr>
        <w:t xml:space="preserve">к </w:t>
      </w:r>
      <w:r>
        <w:rPr>
          <w:rFonts w:ascii="Arial" w:hAnsi="Arial" w:cs="Arial"/>
          <w:sz w:val="24"/>
          <w:szCs w:val="24"/>
        </w:rPr>
        <w:t>А</w:t>
      </w:r>
      <w:r w:rsidRPr="00CF45D5">
        <w:rPr>
          <w:rFonts w:ascii="Arial" w:hAnsi="Arial" w:cs="Arial"/>
          <w:sz w:val="24"/>
          <w:szCs w:val="24"/>
        </w:rPr>
        <w:t>дминистративному регламенту</w:t>
      </w:r>
    </w:p>
    <w:p w:rsidR="00EF54B9" w:rsidRPr="00CF45D5" w:rsidRDefault="00EF54B9" w:rsidP="00EF54B9">
      <w:pPr>
        <w:spacing w:after="0"/>
        <w:ind w:left="4536"/>
        <w:jc w:val="right"/>
        <w:rPr>
          <w:rFonts w:ascii="Arial" w:hAnsi="Arial" w:cs="Arial"/>
          <w:sz w:val="24"/>
          <w:szCs w:val="24"/>
        </w:rPr>
      </w:pPr>
      <w:r w:rsidRPr="00CF45D5">
        <w:rPr>
          <w:rFonts w:ascii="Arial" w:hAnsi="Arial" w:cs="Arial"/>
          <w:sz w:val="24"/>
          <w:szCs w:val="24"/>
        </w:rPr>
        <w:t xml:space="preserve">предоставления </w:t>
      </w:r>
      <w:r>
        <w:rPr>
          <w:rFonts w:ascii="Arial" w:hAnsi="Arial" w:cs="Arial"/>
          <w:sz w:val="24"/>
          <w:szCs w:val="24"/>
        </w:rPr>
        <w:t xml:space="preserve"> </w:t>
      </w:r>
    </w:p>
    <w:p w:rsidR="00EF54B9" w:rsidRPr="00CF45D5" w:rsidRDefault="00EF54B9" w:rsidP="00EF54B9">
      <w:pPr>
        <w:autoSpaceDE w:val="0"/>
        <w:autoSpaceDN w:val="0"/>
        <w:adjustRightInd w:val="0"/>
        <w:spacing w:after="0"/>
        <w:jc w:val="right"/>
        <w:rPr>
          <w:rFonts w:ascii="Arial" w:hAnsi="Arial" w:cs="Arial"/>
          <w:sz w:val="24"/>
          <w:szCs w:val="24"/>
        </w:rPr>
      </w:pPr>
      <w:r w:rsidRPr="00CF45D5">
        <w:rPr>
          <w:rFonts w:ascii="Arial" w:hAnsi="Arial" w:cs="Arial"/>
          <w:sz w:val="24"/>
          <w:szCs w:val="24"/>
        </w:rPr>
        <w:t xml:space="preserve">муниципальной услуги </w:t>
      </w:r>
    </w:p>
    <w:p w:rsidR="00EF54B9" w:rsidRPr="00CF45D5" w:rsidRDefault="00EF54B9" w:rsidP="00EF54B9">
      <w:pPr>
        <w:widowControl w:val="0"/>
        <w:suppressAutoHyphens/>
        <w:autoSpaceDE w:val="0"/>
        <w:autoSpaceDN w:val="0"/>
        <w:adjustRightInd w:val="0"/>
        <w:jc w:val="right"/>
        <w:rPr>
          <w:rFonts w:ascii="Arial" w:hAnsi="Arial" w:cs="Arial"/>
          <w:sz w:val="24"/>
          <w:szCs w:val="24"/>
        </w:rPr>
      </w:pPr>
      <w:r w:rsidRPr="00CF45D5">
        <w:rPr>
          <w:rFonts w:ascii="Arial" w:hAnsi="Arial" w:cs="Arial"/>
          <w:sz w:val="24"/>
          <w:szCs w:val="24"/>
          <w:lang w:eastAsia="ru-RU"/>
        </w:rPr>
        <w:t>«</w:t>
      </w:r>
      <w:r w:rsidRPr="00CF45D5">
        <w:rPr>
          <w:rFonts w:ascii="Arial" w:eastAsia="Times New Roman" w:hAnsi="Arial" w:cs="Arial"/>
          <w:bCs/>
          <w:sz w:val="24"/>
          <w:szCs w:val="24"/>
          <w:lang w:eastAsia="ru-RU"/>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widowControl w:val="0"/>
        <w:suppressAutoHyphens/>
        <w:autoSpaceDE w:val="0"/>
        <w:autoSpaceDN w:val="0"/>
        <w:adjustRightInd w:val="0"/>
        <w:jc w:val="right"/>
        <w:rPr>
          <w:rFonts w:ascii="Arial" w:eastAsia="Times New Roman" w:hAnsi="Arial" w:cs="Arial"/>
          <w:bCs/>
          <w:sz w:val="24"/>
          <w:szCs w:val="24"/>
          <w:lang w:eastAsia="ru-RU"/>
        </w:rPr>
      </w:pPr>
      <w:r>
        <w:rPr>
          <w:rFonts w:ascii="Arial" w:hAnsi="Arial" w:cs="Arial"/>
          <w:sz w:val="24"/>
          <w:szCs w:val="24"/>
        </w:rPr>
        <w:t xml:space="preserve"> </w:t>
      </w:r>
    </w:p>
    <w:p w:rsidR="00EF54B9" w:rsidRPr="00CF45D5" w:rsidRDefault="00EF54B9" w:rsidP="00EF54B9">
      <w:pPr>
        <w:widowControl w:val="0"/>
        <w:suppressAutoHyphens/>
        <w:autoSpaceDE w:val="0"/>
        <w:autoSpaceDN w:val="0"/>
        <w:adjustRightInd w:val="0"/>
        <w:jc w:val="right"/>
        <w:rPr>
          <w:rFonts w:ascii="Arial" w:eastAsia="Times New Roman" w:hAnsi="Arial" w:cs="Arial"/>
          <w:bCs/>
          <w:sz w:val="24"/>
          <w:szCs w:val="24"/>
          <w:lang w:eastAsia="ru-RU"/>
        </w:rPr>
      </w:pPr>
    </w:p>
    <w:p w:rsidR="00EF54B9" w:rsidRPr="00CF45D5" w:rsidRDefault="00EF54B9" w:rsidP="00EF54B9">
      <w:pPr>
        <w:pStyle w:val="1"/>
        <w:rPr>
          <w:rFonts w:ascii="Arial" w:hAnsi="Arial" w:cs="Arial"/>
          <w:color w:val="auto"/>
          <w:sz w:val="24"/>
          <w:szCs w:val="24"/>
        </w:rPr>
      </w:pPr>
      <w:r w:rsidRPr="00CF45D5">
        <w:rPr>
          <w:rFonts w:ascii="Arial" w:eastAsia="Times New Roman" w:hAnsi="Arial" w:cs="Arial"/>
          <w:bCs w:val="0"/>
          <w:sz w:val="24"/>
          <w:szCs w:val="24"/>
          <w:lang w:eastAsia="ru-RU"/>
        </w:rPr>
        <w:tab/>
      </w:r>
      <w:r w:rsidRPr="00CF45D5">
        <w:rPr>
          <w:rFonts w:ascii="Arial" w:hAnsi="Arial" w:cs="Arial"/>
          <w:color w:val="auto"/>
          <w:sz w:val="24"/>
          <w:szCs w:val="24"/>
        </w:rPr>
        <w:t>Блок-схема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F54B9" w:rsidRPr="00CF45D5" w:rsidRDefault="00EF54B9" w:rsidP="00EF54B9">
      <w:pPr>
        <w:widowControl w:val="0"/>
        <w:tabs>
          <w:tab w:val="left" w:pos="1453"/>
        </w:tabs>
        <w:suppressAutoHyphens/>
        <w:autoSpaceDE w:val="0"/>
        <w:autoSpaceDN w:val="0"/>
        <w:adjustRightInd w:val="0"/>
        <w:rPr>
          <w:rFonts w:ascii="Arial" w:eastAsia="Times New Roman" w:hAnsi="Arial" w:cs="Arial"/>
          <w:bCs/>
          <w:sz w:val="24"/>
          <w:szCs w:val="24"/>
          <w:lang w:eastAsia="ru-RU"/>
        </w:rPr>
      </w:pPr>
    </w:p>
    <w:p w:rsidR="00EF54B9" w:rsidRPr="00CF45D5" w:rsidRDefault="00EF54B9" w:rsidP="00EF54B9">
      <w:pPr>
        <w:widowControl w:val="0"/>
        <w:suppressAutoHyphens/>
        <w:autoSpaceDE w:val="0"/>
        <w:autoSpaceDN w:val="0"/>
        <w:adjustRightInd w:val="0"/>
        <w:jc w:val="right"/>
        <w:rPr>
          <w:rFonts w:ascii="Arial" w:hAnsi="Arial" w:cs="Arial"/>
          <w:sz w:val="24"/>
          <w:szCs w:val="24"/>
        </w:rPr>
      </w:pPr>
    </w:p>
    <w:p w:rsidR="00EF54B9" w:rsidRPr="00CF45D5" w:rsidRDefault="00EF54B9" w:rsidP="00EF54B9">
      <w:pPr>
        <w:tabs>
          <w:tab w:val="left" w:pos="7776"/>
        </w:tabs>
        <w:rPr>
          <w:rFonts w:ascii="Arial" w:hAnsi="Arial" w:cs="Arial"/>
          <w:sz w:val="24"/>
          <w:szCs w:val="24"/>
        </w:rPr>
      </w:pPr>
      <w:r w:rsidRPr="00CF45D5">
        <w:rPr>
          <w:rFonts w:ascii="Arial" w:hAnsi="Arial" w:cs="Arial"/>
          <w:noProof/>
          <w:sz w:val="24"/>
          <w:szCs w:val="24"/>
          <w:lang w:eastAsia="ru-RU"/>
        </w:rPr>
        <w:drawing>
          <wp:inline distT="0" distB="0" distL="0" distR="0">
            <wp:extent cx="4488180" cy="46558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88180" cy="4655820"/>
                    </a:xfrm>
                    <a:prstGeom prst="rect">
                      <a:avLst/>
                    </a:prstGeom>
                    <a:noFill/>
                    <a:ln w="9525">
                      <a:noFill/>
                      <a:miter lim="800000"/>
                      <a:headEnd/>
                      <a:tailEnd/>
                    </a:ln>
                  </pic:spPr>
                </pic:pic>
              </a:graphicData>
            </a:graphic>
          </wp:inline>
        </w:drawing>
      </w:r>
    </w:p>
    <w:p w:rsidR="00DE0F94" w:rsidRDefault="00DE0F94"/>
    <w:sectPr w:rsidR="00DE0F94" w:rsidSect="00DE0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54B9"/>
    <w:rsid w:val="00DE0F94"/>
    <w:rsid w:val="00EF5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B9"/>
  </w:style>
  <w:style w:type="paragraph" w:styleId="1">
    <w:name w:val="heading 1"/>
    <w:basedOn w:val="a"/>
    <w:next w:val="a"/>
    <w:link w:val="10"/>
    <w:uiPriority w:val="9"/>
    <w:qFormat/>
    <w:rsid w:val="00EF5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4B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EF5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Цветовое выделение"/>
    <w:uiPriority w:val="99"/>
    <w:rsid w:val="00EF54B9"/>
    <w:rPr>
      <w:b/>
      <w:color w:val="26282F"/>
    </w:rPr>
  </w:style>
  <w:style w:type="character" w:customStyle="1" w:styleId="a5">
    <w:name w:val="Гипертекстовая ссылка"/>
    <w:uiPriority w:val="99"/>
    <w:rsid w:val="00EF54B9"/>
    <w:rPr>
      <w:color w:val="106BBE"/>
    </w:rPr>
  </w:style>
  <w:style w:type="paragraph" w:customStyle="1" w:styleId="a6">
    <w:name w:val="Таблицы (моноширинный)"/>
    <w:basedOn w:val="a"/>
    <w:next w:val="a"/>
    <w:uiPriority w:val="99"/>
    <w:rsid w:val="00EF54B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7">
    <w:name w:val="Balloon Text"/>
    <w:basedOn w:val="a"/>
    <w:link w:val="a8"/>
    <w:uiPriority w:val="99"/>
    <w:semiHidden/>
    <w:unhideWhenUsed/>
    <w:rsid w:val="00EF54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5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internet.garant.ru/document/redirect/12148567/303" TargetMode="External"/><Relationship Id="rId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8115</Words>
  <Characters>46257</Characters>
  <Application>Microsoft Office Word</Application>
  <DocSecurity>0</DocSecurity>
  <Lines>385</Lines>
  <Paragraphs>108</Paragraphs>
  <ScaleCrop>false</ScaleCrop>
  <Company>Reanimator Extreme Edition</Company>
  <LinksUpToDate>false</LinksUpToDate>
  <CharactersWithSpaces>54264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2023-04-10T02:56:00Z</dcterms:created>
  <dcterms:modified xsi:type="dcterms:W3CDTF">2023-04-10T02:56:00Z</dcterms:modified>
</cp:coreProperties>
</file>