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72" w:rsidRPr="001A0B72" w:rsidRDefault="001A0B72" w:rsidP="001A0B72">
      <w:pPr>
        <w:spacing w:after="0" w:line="240" w:lineRule="auto"/>
        <w:jc w:val="center"/>
        <w:rPr>
          <w:sz w:val="24"/>
          <w:szCs w:val="24"/>
        </w:rPr>
      </w:pPr>
      <w:r w:rsidRPr="001A0B72">
        <w:rPr>
          <w:sz w:val="24"/>
          <w:szCs w:val="24"/>
        </w:rPr>
        <w:t>Совет Баткатского сельского поселения Шегарского района Томской области</w:t>
      </w:r>
    </w:p>
    <w:p w:rsidR="001A0B72" w:rsidRPr="00A24CDB" w:rsidRDefault="001A0B72" w:rsidP="001A0B72">
      <w:pPr>
        <w:spacing w:after="0" w:line="240" w:lineRule="auto"/>
        <w:rPr>
          <w:szCs w:val="28"/>
        </w:rPr>
      </w:pPr>
    </w:p>
    <w:p w:rsidR="001A0B72" w:rsidRPr="00A24CDB" w:rsidRDefault="001A0B72" w:rsidP="001A0B72">
      <w:pPr>
        <w:spacing w:after="0" w:line="240" w:lineRule="auto"/>
        <w:jc w:val="center"/>
        <w:rPr>
          <w:szCs w:val="28"/>
        </w:rPr>
      </w:pPr>
      <w:r w:rsidRPr="00A24CDB">
        <w:rPr>
          <w:szCs w:val="28"/>
        </w:rPr>
        <w:t>РЕШЕНИЕ</w:t>
      </w:r>
    </w:p>
    <w:p w:rsidR="001A0B72" w:rsidRPr="001A0B72" w:rsidRDefault="001A0B72" w:rsidP="001A0B72">
      <w:pPr>
        <w:spacing w:after="0" w:line="240" w:lineRule="auto"/>
        <w:rPr>
          <w:sz w:val="24"/>
          <w:szCs w:val="24"/>
        </w:rPr>
      </w:pPr>
      <w:r w:rsidRPr="001A0B72">
        <w:rPr>
          <w:sz w:val="24"/>
          <w:szCs w:val="24"/>
        </w:rPr>
        <w:t xml:space="preserve">с.Баткат  </w:t>
      </w:r>
    </w:p>
    <w:p w:rsidR="001A0B72" w:rsidRPr="001A0B72" w:rsidRDefault="001A0B72" w:rsidP="001A0B72">
      <w:pPr>
        <w:spacing w:after="0" w:line="240" w:lineRule="auto"/>
        <w:rPr>
          <w:sz w:val="24"/>
          <w:szCs w:val="24"/>
        </w:rPr>
      </w:pPr>
    </w:p>
    <w:p w:rsidR="001A0B72" w:rsidRPr="001A0B72" w:rsidRDefault="001A0B72" w:rsidP="001A0B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 «</w:t>
      </w:r>
      <w:r w:rsidR="0055596B">
        <w:rPr>
          <w:sz w:val="24"/>
          <w:szCs w:val="24"/>
        </w:rPr>
        <w:t>15</w:t>
      </w:r>
      <w:r>
        <w:rPr>
          <w:sz w:val="24"/>
          <w:szCs w:val="24"/>
        </w:rPr>
        <w:t>» ноября 2018</w:t>
      </w:r>
      <w:r w:rsidRPr="001A0B72">
        <w:rPr>
          <w:sz w:val="24"/>
          <w:szCs w:val="24"/>
        </w:rPr>
        <w:t xml:space="preserve"> г.                                                         </w:t>
      </w:r>
      <w:r>
        <w:rPr>
          <w:sz w:val="24"/>
          <w:szCs w:val="24"/>
        </w:rPr>
        <w:t xml:space="preserve">                                             №</w:t>
      </w:r>
      <w:r w:rsidR="00C91304">
        <w:rPr>
          <w:sz w:val="24"/>
          <w:szCs w:val="24"/>
        </w:rPr>
        <w:t>70</w:t>
      </w:r>
      <w:r>
        <w:rPr>
          <w:sz w:val="24"/>
          <w:szCs w:val="24"/>
        </w:rPr>
        <w:t xml:space="preserve"> </w:t>
      </w:r>
    </w:p>
    <w:p w:rsidR="001A0B72" w:rsidRPr="001A0B72" w:rsidRDefault="001A0B72" w:rsidP="001A0B72">
      <w:pPr>
        <w:spacing w:after="0" w:line="240" w:lineRule="auto"/>
        <w:rPr>
          <w:sz w:val="24"/>
          <w:szCs w:val="24"/>
        </w:rPr>
      </w:pPr>
    </w:p>
    <w:p w:rsidR="001A0B72" w:rsidRDefault="001A0B72" w:rsidP="001A0B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программы </w:t>
      </w:r>
    </w:p>
    <w:p w:rsidR="001A0B72" w:rsidRDefault="001A0B72" w:rsidP="001A0B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комплексного развития социальной</w:t>
      </w:r>
    </w:p>
    <w:p w:rsidR="001A0B72" w:rsidRDefault="001A0B72" w:rsidP="001A0B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инфраструктуры на территории </w:t>
      </w:r>
    </w:p>
    <w:p w:rsidR="001A0B72" w:rsidRDefault="001A0B72" w:rsidP="001A0B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Баткатского сельского поселения </w:t>
      </w:r>
    </w:p>
    <w:p w:rsidR="001A0B72" w:rsidRDefault="001A0B72" w:rsidP="001A0B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2018-2033 годы</w:t>
      </w:r>
    </w:p>
    <w:p w:rsidR="001A0B72" w:rsidRDefault="001A0B72" w:rsidP="001A0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1A0B72" w:rsidRPr="00DB7928" w:rsidRDefault="001A0B72" w:rsidP="001A0B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приведения правовой базы муниципального образования «Баткатское сельское поселение» в соответствие с требованиями, утверждёнными Постановлением Правительства РФ от 01.10.2015г №1050 «Об утверждении требований к программам комплексного развития социальной инфраструктуры поселений, городских округов», руководствуясь Федеральным законом от 06.10.2003 №131-ФЗ «Об общих принципах организации местного самоуправления в Российской Федерации», Уставом  муниципального образования «Баткатское сельское поселение», </w:t>
      </w:r>
    </w:p>
    <w:p w:rsidR="001A0B72" w:rsidRDefault="001A0B72" w:rsidP="001A0B72">
      <w:pPr>
        <w:spacing w:line="240" w:lineRule="auto"/>
        <w:jc w:val="both"/>
        <w:rPr>
          <w:sz w:val="24"/>
          <w:szCs w:val="24"/>
        </w:rPr>
      </w:pPr>
    </w:p>
    <w:p w:rsidR="00A24CDB" w:rsidRPr="00A24CDB" w:rsidRDefault="00A24CDB" w:rsidP="00A24CDB">
      <w:pPr>
        <w:spacing w:after="0" w:line="240" w:lineRule="auto"/>
        <w:ind w:right="-1"/>
        <w:jc w:val="center"/>
        <w:rPr>
          <w:szCs w:val="28"/>
          <w:lang w:eastAsia="ru-RU"/>
        </w:rPr>
      </w:pPr>
      <w:r w:rsidRPr="00A24CDB">
        <w:rPr>
          <w:szCs w:val="28"/>
          <w:lang w:eastAsia="ru-RU"/>
        </w:rPr>
        <w:t>СОВЕТ БАТКАТСКОГО СЕЛЬСКОГО ПОСЕЛЕНИЯ</w:t>
      </w:r>
    </w:p>
    <w:p w:rsidR="00A24CDB" w:rsidRPr="00A24CDB" w:rsidRDefault="00A24CDB" w:rsidP="00A24C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Cs w:val="28"/>
          <w:lang w:eastAsia="ru-RU"/>
        </w:rPr>
      </w:pPr>
      <w:r w:rsidRPr="00A24CDB">
        <w:rPr>
          <w:szCs w:val="28"/>
          <w:lang w:eastAsia="ru-RU"/>
        </w:rPr>
        <w:t>РЕШИЛ:</w:t>
      </w:r>
    </w:p>
    <w:p w:rsidR="001A0B72" w:rsidRPr="001A0B72" w:rsidRDefault="001A0B72" w:rsidP="001A0B72">
      <w:pPr>
        <w:spacing w:after="0" w:line="240" w:lineRule="auto"/>
        <w:rPr>
          <w:sz w:val="24"/>
          <w:szCs w:val="24"/>
        </w:rPr>
      </w:pPr>
    </w:p>
    <w:p w:rsidR="00922E77" w:rsidRDefault="00922E77" w:rsidP="00922E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1.Утвердить программу к</w:t>
      </w:r>
      <w:r w:rsidRPr="00CF4C52">
        <w:rPr>
          <w:sz w:val="24"/>
          <w:szCs w:val="24"/>
        </w:rPr>
        <w:t>омплексно</w:t>
      </w:r>
      <w:r>
        <w:rPr>
          <w:sz w:val="24"/>
          <w:szCs w:val="24"/>
        </w:rPr>
        <w:t>го</w:t>
      </w:r>
      <w:r w:rsidRPr="00CF4C52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ясоциальной</w:t>
      </w:r>
      <w:r w:rsidRPr="00CF4C52">
        <w:rPr>
          <w:sz w:val="24"/>
          <w:szCs w:val="24"/>
        </w:rPr>
        <w:t xml:space="preserve"> инфраструктуры на территории Александровского сельского поселения на 201</w:t>
      </w:r>
      <w:r>
        <w:rPr>
          <w:sz w:val="24"/>
          <w:szCs w:val="24"/>
        </w:rPr>
        <w:t>8</w:t>
      </w:r>
      <w:r w:rsidRPr="00CF4C52">
        <w:rPr>
          <w:sz w:val="24"/>
          <w:szCs w:val="24"/>
        </w:rPr>
        <w:t>-203</w:t>
      </w:r>
      <w:r>
        <w:rPr>
          <w:sz w:val="24"/>
          <w:szCs w:val="24"/>
        </w:rPr>
        <w:t xml:space="preserve">3 годы. </w:t>
      </w:r>
    </w:p>
    <w:p w:rsidR="001A0B72" w:rsidRPr="001A0B72" w:rsidRDefault="001A0B72" w:rsidP="001A0B72">
      <w:pPr>
        <w:spacing w:after="0" w:line="240" w:lineRule="auto"/>
        <w:rPr>
          <w:sz w:val="24"/>
          <w:szCs w:val="24"/>
        </w:rPr>
      </w:pPr>
    </w:p>
    <w:p w:rsidR="001A0B72" w:rsidRPr="001A0B72" w:rsidRDefault="001A0B72" w:rsidP="001A0B72">
      <w:pPr>
        <w:spacing w:after="0" w:line="240" w:lineRule="auto"/>
        <w:rPr>
          <w:sz w:val="24"/>
          <w:szCs w:val="24"/>
        </w:rPr>
      </w:pPr>
    </w:p>
    <w:p w:rsidR="001A0B72" w:rsidRPr="001A0B72" w:rsidRDefault="001A0B72" w:rsidP="001A0B72">
      <w:pPr>
        <w:spacing w:after="0" w:line="240" w:lineRule="auto"/>
        <w:rPr>
          <w:sz w:val="24"/>
          <w:szCs w:val="24"/>
        </w:rPr>
      </w:pPr>
      <w:r w:rsidRPr="001A0B72">
        <w:rPr>
          <w:sz w:val="24"/>
          <w:szCs w:val="24"/>
        </w:rPr>
        <w:t xml:space="preserve">2. Настоящее решение разместить в сети Интернет  на официальном сайте   муниципального образования « Баткатское сельское поселение». </w:t>
      </w:r>
    </w:p>
    <w:p w:rsidR="001A0B72" w:rsidRPr="001A0B72" w:rsidRDefault="001A0B72" w:rsidP="001A0B72">
      <w:pPr>
        <w:spacing w:after="0" w:line="240" w:lineRule="auto"/>
        <w:rPr>
          <w:sz w:val="24"/>
          <w:szCs w:val="24"/>
        </w:rPr>
      </w:pPr>
    </w:p>
    <w:p w:rsidR="001A0B72" w:rsidRPr="001A0B72" w:rsidRDefault="001A0B72" w:rsidP="001A0B72">
      <w:pPr>
        <w:spacing w:after="0" w:line="240" w:lineRule="auto"/>
        <w:rPr>
          <w:sz w:val="24"/>
          <w:szCs w:val="24"/>
        </w:rPr>
      </w:pPr>
      <w:r w:rsidRPr="001A0B72">
        <w:rPr>
          <w:sz w:val="24"/>
          <w:szCs w:val="24"/>
        </w:rPr>
        <w:t xml:space="preserve">3. Контроль за исполнением настоящего Решения оставляю за собой </w:t>
      </w:r>
    </w:p>
    <w:p w:rsidR="001A0B72" w:rsidRPr="001A0B72" w:rsidRDefault="001A0B72" w:rsidP="001A0B72">
      <w:pPr>
        <w:spacing w:after="0" w:line="240" w:lineRule="auto"/>
        <w:rPr>
          <w:sz w:val="24"/>
          <w:szCs w:val="24"/>
        </w:rPr>
      </w:pPr>
    </w:p>
    <w:p w:rsidR="001A0B72" w:rsidRPr="001A0B72" w:rsidRDefault="001A0B72" w:rsidP="001A0B72">
      <w:pPr>
        <w:spacing w:after="0" w:line="240" w:lineRule="auto"/>
        <w:rPr>
          <w:sz w:val="24"/>
          <w:szCs w:val="24"/>
        </w:rPr>
      </w:pPr>
    </w:p>
    <w:p w:rsidR="001A0B72" w:rsidRPr="001A0B72" w:rsidRDefault="001A0B72" w:rsidP="001A0B72">
      <w:pPr>
        <w:spacing w:after="0" w:line="240" w:lineRule="auto"/>
        <w:rPr>
          <w:sz w:val="24"/>
          <w:szCs w:val="24"/>
        </w:rPr>
      </w:pPr>
    </w:p>
    <w:p w:rsidR="001A0B72" w:rsidRPr="001A0B72" w:rsidRDefault="001A0B72" w:rsidP="001A0B72">
      <w:pPr>
        <w:spacing w:after="0" w:line="240" w:lineRule="auto"/>
        <w:rPr>
          <w:sz w:val="24"/>
          <w:szCs w:val="24"/>
        </w:rPr>
      </w:pPr>
    </w:p>
    <w:p w:rsidR="001A0B72" w:rsidRPr="001A0B72" w:rsidRDefault="001A0B72" w:rsidP="001A0B72">
      <w:pPr>
        <w:spacing w:after="0" w:line="240" w:lineRule="auto"/>
        <w:rPr>
          <w:sz w:val="24"/>
          <w:szCs w:val="24"/>
        </w:rPr>
      </w:pPr>
    </w:p>
    <w:p w:rsidR="001A0B72" w:rsidRDefault="001A0B72" w:rsidP="001A0B72">
      <w:pPr>
        <w:spacing w:after="0" w:line="240" w:lineRule="auto"/>
        <w:rPr>
          <w:sz w:val="24"/>
          <w:szCs w:val="24"/>
        </w:rPr>
      </w:pPr>
      <w:r w:rsidRPr="001A0B72">
        <w:rPr>
          <w:sz w:val="24"/>
          <w:szCs w:val="24"/>
        </w:rPr>
        <w:t>Глава Баткатского сельского поселения                                 Л.П.Радаева</w:t>
      </w:r>
    </w:p>
    <w:p w:rsidR="001A0B72" w:rsidRDefault="001A0B72" w:rsidP="004A11C0">
      <w:pPr>
        <w:spacing w:after="0" w:line="240" w:lineRule="auto"/>
        <w:rPr>
          <w:sz w:val="24"/>
          <w:szCs w:val="24"/>
        </w:rPr>
      </w:pPr>
    </w:p>
    <w:p w:rsidR="001A0B72" w:rsidRDefault="001A0B72" w:rsidP="004A11C0">
      <w:pPr>
        <w:spacing w:after="0" w:line="240" w:lineRule="auto"/>
        <w:rPr>
          <w:sz w:val="24"/>
          <w:szCs w:val="24"/>
        </w:rPr>
      </w:pPr>
    </w:p>
    <w:p w:rsidR="004A11C0" w:rsidRDefault="004A11C0" w:rsidP="00922E7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</w:t>
      </w:r>
      <w:r w:rsidR="00922E77">
        <w:rPr>
          <w:sz w:val="24"/>
          <w:szCs w:val="24"/>
        </w:rPr>
        <w:t xml:space="preserve">Баткатского                                         </w:t>
      </w:r>
      <w:proofErr w:type="spellStart"/>
      <w:r w:rsidR="00922E77">
        <w:rPr>
          <w:sz w:val="24"/>
          <w:szCs w:val="24"/>
        </w:rPr>
        <w:t>В.А.Утропов</w:t>
      </w:r>
      <w:proofErr w:type="spellEnd"/>
      <w:r w:rsidR="00922E77">
        <w:rPr>
          <w:sz w:val="24"/>
          <w:szCs w:val="24"/>
        </w:rPr>
        <w:t xml:space="preserve">                                                                                                      с</w:t>
      </w:r>
      <w:r>
        <w:rPr>
          <w:sz w:val="24"/>
          <w:szCs w:val="24"/>
        </w:rPr>
        <w:t>ельского поселения</w:t>
      </w:r>
    </w:p>
    <w:p w:rsidR="004A11C0" w:rsidRDefault="004A11C0" w:rsidP="004A11C0">
      <w:pPr>
        <w:spacing w:line="240" w:lineRule="auto"/>
        <w:jc w:val="both"/>
        <w:rPr>
          <w:sz w:val="24"/>
          <w:szCs w:val="24"/>
        </w:rPr>
      </w:pPr>
    </w:p>
    <w:p w:rsidR="004A11C0" w:rsidRDefault="004A11C0" w:rsidP="004A11C0">
      <w:pPr>
        <w:spacing w:line="240" w:lineRule="auto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rPr>
          <w:sz w:val="24"/>
          <w:szCs w:val="24"/>
        </w:rPr>
        <w:sectPr w:rsidR="004A11C0" w:rsidSect="00EA22C4">
          <w:pgSz w:w="11906" w:h="16838"/>
          <w:pgMar w:top="1134" w:right="851" w:bottom="851" w:left="1134" w:header="709" w:footer="709" w:gutter="0"/>
          <w:cols w:space="720"/>
        </w:sectPr>
      </w:pPr>
    </w:p>
    <w:p w:rsidR="004A11C0" w:rsidRDefault="004A11C0" w:rsidP="004A11C0">
      <w:pPr>
        <w:pStyle w:val="a3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4A11C0" w:rsidRDefault="004A11C0" w:rsidP="004A11C0">
      <w:pPr>
        <w:pStyle w:val="a3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811CA7">
        <w:rPr>
          <w:rFonts w:ascii="Times New Roman" w:hAnsi="Times New Roman" w:cs="Times New Roman"/>
          <w:sz w:val="24"/>
          <w:szCs w:val="24"/>
        </w:rPr>
        <w:t>Баткатского</w:t>
      </w:r>
    </w:p>
    <w:p w:rsidR="004A11C0" w:rsidRDefault="004A11C0" w:rsidP="004A11C0">
      <w:pPr>
        <w:pStyle w:val="a3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A11C0" w:rsidRDefault="00811CA7" w:rsidP="004A11C0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от    </w:t>
      </w:r>
      <w:r w:rsidR="0055596B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.11.2018</w:t>
      </w:r>
      <w:r w:rsidR="004A11C0">
        <w:rPr>
          <w:rFonts w:ascii="Times New Roman" w:hAnsi="Times New Roman" w:cs="Times New Roman"/>
          <w:sz w:val="24"/>
          <w:szCs w:val="24"/>
        </w:rPr>
        <w:t xml:space="preserve">  №</w:t>
      </w:r>
    </w:p>
    <w:p w:rsidR="004A11C0" w:rsidRDefault="004A11C0" w:rsidP="004A11C0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A11C0" w:rsidRDefault="004A11C0" w:rsidP="004A11C0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A11C0" w:rsidRDefault="004A11C0" w:rsidP="004A11C0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A11C0" w:rsidRDefault="004A11C0" w:rsidP="004A11C0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A11C0" w:rsidRDefault="004A11C0" w:rsidP="004A11C0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A11C0" w:rsidRDefault="004A11C0" w:rsidP="004A11C0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A11C0" w:rsidRDefault="004A11C0" w:rsidP="004A11C0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A11C0" w:rsidRDefault="004A11C0" w:rsidP="004A11C0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A11C0" w:rsidRDefault="004A11C0" w:rsidP="004A11C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3474D8">
        <w:rPr>
          <w:rFonts w:ascii="Times New Roman" w:hAnsi="Times New Roman" w:cs="Times New Roman"/>
          <w:b/>
          <w:sz w:val="32"/>
          <w:szCs w:val="32"/>
        </w:rPr>
        <w:t xml:space="preserve">рограмма </w:t>
      </w:r>
    </w:p>
    <w:p w:rsidR="004A11C0" w:rsidRDefault="004A11C0" w:rsidP="004A11C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Pr="003474D8">
        <w:rPr>
          <w:rFonts w:ascii="Times New Roman" w:hAnsi="Times New Roman" w:cs="Times New Roman"/>
          <w:b/>
          <w:sz w:val="32"/>
          <w:szCs w:val="32"/>
        </w:rPr>
        <w:t xml:space="preserve">омплексного развития </w:t>
      </w:r>
      <w:r>
        <w:rPr>
          <w:rFonts w:ascii="Times New Roman" w:hAnsi="Times New Roman" w:cs="Times New Roman"/>
          <w:b/>
          <w:sz w:val="32"/>
          <w:szCs w:val="32"/>
        </w:rPr>
        <w:t>социальн</w:t>
      </w:r>
      <w:r w:rsidRPr="003474D8">
        <w:rPr>
          <w:rFonts w:ascii="Times New Roman" w:hAnsi="Times New Roman" w:cs="Times New Roman"/>
          <w:b/>
          <w:sz w:val="32"/>
          <w:szCs w:val="32"/>
        </w:rPr>
        <w:t xml:space="preserve">ойинфраструктуры </w:t>
      </w:r>
      <w:r>
        <w:rPr>
          <w:rFonts w:ascii="Times New Roman" w:hAnsi="Times New Roman" w:cs="Times New Roman"/>
          <w:b/>
          <w:sz w:val="32"/>
          <w:szCs w:val="32"/>
        </w:rPr>
        <w:t xml:space="preserve">на территории </w:t>
      </w:r>
      <w:r w:rsidR="00811CA7">
        <w:rPr>
          <w:rFonts w:ascii="Times New Roman" w:hAnsi="Times New Roman" w:cs="Times New Roman"/>
          <w:b/>
          <w:sz w:val="32"/>
          <w:szCs w:val="32"/>
        </w:rPr>
        <w:t>Баткатского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с</w:t>
      </w:r>
      <w:r w:rsidRPr="003474D8">
        <w:rPr>
          <w:rFonts w:ascii="Times New Roman" w:hAnsi="Times New Roman" w:cs="Times New Roman"/>
          <w:b/>
          <w:sz w:val="32"/>
          <w:szCs w:val="32"/>
        </w:rPr>
        <w:t xml:space="preserve">ельского поселения </w:t>
      </w:r>
    </w:p>
    <w:p w:rsidR="004A11C0" w:rsidRPr="003474D8" w:rsidRDefault="004A11C0" w:rsidP="004A11C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74D8">
        <w:rPr>
          <w:rFonts w:ascii="Times New Roman" w:hAnsi="Times New Roman" w:cs="Times New Roman"/>
          <w:b/>
          <w:sz w:val="32"/>
          <w:szCs w:val="32"/>
        </w:rPr>
        <w:t>на 201</w:t>
      </w:r>
      <w:r w:rsidR="00811CA7">
        <w:rPr>
          <w:rFonts w:ascii="Times New Roman" w:hAnsi="Times New Roman" w:cs="Times New Roman"/>
          <w:b/>
          <w:sz w:val="32"/>
          <w:szCs w:val="32"/>
        </w:rPr>
        <w:t>8</w:t>
      </w:r>
      <w:r w:rsidRPr="003474D8">
        <w:rPr>
          <w:rFonts w:ascii="Times New Roman" w:hAnsi="Times New Roman" w:cs="Times New Roman"/>
          <w:b/>
          <w:sz w:val="32"/>
          <w:szCs w:val="32"/>
        </w:rPr>
        <w:t>-203</w:t>
      </w:r>
      <w:r w:rsidR="00811CA7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годы</w:t>
      </w:r>
    </w:p>
    <w:p w:rsidR="004A11C0" w:rsidRPr="003474D8" w:rsidRDefault="004A11C0" w:rsidP="004A11C0">
      <w:pPr>
        <w:pStyle w:val="a3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11C0" w:rsidRDefault="004A11C0" w:rsidP="004A11C0">
      <w:pPr>
        <w:spacing w:line="240" w:lineRule="auto"/>
      </w:pPr>
    </w:p>
    <w:p w:rsidR="004A11C0" w:rsidRDefault="004A11C0" w:rsidP="004A11C0">
      <w:pPr>
        <w:spacing w:line="240" w:lineRule="auto"/>
      </w:pPr>
    </w:p>
    <w:p w:rsidR="004A11C0" w:rsidRDefault="004A11C0" w:rsidP="004A11C0">
      <w:pPr>
        <w:spacing w:line="240" w:lineRule="auto"/>
      </w:pPr>
    </w:p>
    <w:p w:rsidR="004A11C0" w:rsidRDefault="004A11C0" w:rsidP="004A11C0">
      <w:pPr>
        <w:spacing w:line="240" w:lineRule="auto"/>
      </w:pPr>
    </w:p>
    <w:p w:rsidR="004A11C0" w:rsidRDefault="004A11C0" w:rsidP="004A11C0">
      <w:pPr>
        <w:spacing w:line="240" w:lineRule="auto"/>
      </w:pPr>
    </w:p>
    <w:p w:rsidR="004A11C0" w:rsidRDefault="004A11C0" w:rsidP="004A11C0">
      <w:pPr>
        <w:spacing w:line="240" w:lineRule="auto"/>
      </w:pPr>
    </w:p>
    <w:p w:rsidR="004A11C0" w:rsidRDefault="004A11C0" w:rsidP="004A11C0">
      <w:pPr>
        <w:spacing w:line="240" w:lineRule="auto"/>
      </w:pPr>
    </w:p>
    <w:p w:rsidR="004A11C0" w:rsidRDefault="004A11C0" w:rsidP="004A11C0">
      <w:pPr>
        <w:spacing w:line="240" w:lineRule="auto"/>
      </w:pPr>
    </w:p>
    <w:p w:rsidR="004A11C0" w:rsidRDefault="004A11C0" w:rsidP="004A11C0">
      <w:pPr>
        <w:spacing w:line="240" w:lineRule="auto"/>
      </w:pPr>
    </w:p>
    <w:p w:rsidR="004A11C0" w:rsidRDefault="004A11C0" w:rsidP="004A11C0">
      <w:pPr>
        <w:spacing w:line="240" w:lineRule="auto"/>
      </w:pPr>
    </w:p>
    <w:p w:rsidR="004A11C0" w:rsidRDefault="004A11C0" w:rsidP="004A11C0">
      <w:pPr>
        <w:spacing w:line="240" w:lineRule="auto"/>
      </w:pPr>
    </w:p>
    <w:p w:rsidR="004A11C0" w:rsidRDefault="004A11C0" w:rsidP="004A11C0">
      <w:pPr>
        <w:spacing w:line="240" w:lineRule="auto"/>
      </w:pPr>
    </w:p>
    <w:p w:rsidR="004A11C0" w:rsidRDefault="004A11C0" w:rsidP="004A11C0">
      <w:pPr>
        <w:spacing w:line="240" w:lineRule="auto"/>
        <w:sectPr w:rsidR="004A11C0" w:rsidSect="00EA22C4">
          <w:pgSz w:w="11906" w:h="16838"/>
          <w:pgMar w:top="1134" w:right="851" w:bottom="851" w:left="1134" w:header="708" w:footer="708" w:gutter="0"/>
          <w:cols w:space="708"/>
          <w:docGrid w:linePitch="381"/>
        </w:sectPr>
      </w:pPr>
    </w:p>
    <w:p w:rsidR="004A11C0" w:rsidRPr="00E2431D" w:rsidRDefault="004A11C0" w:rsidP="004A11C0">
      <w:pPr>
        <w:spacing w:line="240" w:lineRule="auto"/>
        <w:ind w:firstLine="708"/>
        <w:jc w:val="center"/>
        <w:rPr>
          <w:b/>
          <w:sz w:val="24"/>
          <w:szCs w:val="24"/>
        </w:rPr>
      </w:pPr>
      <w:r w:rsidRPr="00E2431D">
        <w:rPr>
          <w:b/>
          <w:sz w:val="24"/>
          <w:szCs w:val="24"/>
        </w:rPr>
        <w:lastRenderedPageBreak/>
        <w:t>Паспорт программы</w:t>
      </w:r>
    </w:p>
    <w:tbl>
      <w:tblPr>
        <w:tblW w:w="99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6870"/>
      </w:tblGrid>
      <w:tr w:rsidR="004A11C0" w:rsidRPr="00E2431D" w:rsidTr="00EA22C4">
        <w:trPr>
          <w:trHeight w:val="988"/>
        </w:trPr>
        <w:tc>
          <w:tcPr>
            <w:tcW w:w="3119" w:type="dxa"/>
          </w:tcPr>
          <w:p w:rsidR="004A11C0" w:rsidRPr="00E2431D" w:rsidRDefault="004A11C0" w:rsidP="00EA22C4">
            <w:pPr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</w:t>
            </w:r>
          </w:p>
        </w:tc>
        <w:tc>
          <w:tcPr>
            <w:tcW w:w="6870" w:type="dxa"/>
          </w:tcPr>
          <w:p w:rsidR="004A11C0" w:rsidRPr="00E2431D" w:rsidRDefault="004A11C0" w:rsidP="009C14E3">
            <w:pPr>
              <w:tabs>
                <w:tab w:val="left" w:pos="7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 xml:space="preserve">рограмма </w:t>
            </w:r>
            <w:r>
              <w:rPr>
                <w:sz w:val="24"/>
                <w:szCs w:val="24"/>
              </w:rPr>
              <w:t>к</w:t>
            </w:r>
            <w:r w:rsidRPr="00E2431D">
              <w:rPr>
                <w:sz w:val="24"/>
                <w:szCs w:val="24"/>
              </w:rPr>
              <w:t>омплексно</w:t>
            </w:r>
            <w:r>
              <w:rPr>
                <w:sz w:val="24"/>
                <w:szCs w:val="24"/>
              </w:rPr>
              <w:t>го</w:t>
            </w:r>
            <w:r w:rsidRPr="00E2431D">
              <w:rPr>
                <w:sz w:val="24"/>
                <w:szCs w:val="24"/>
              </w:rPr>
              <w:t xml:space="preserve"> развити</w:t>
            </w:r>
            <w:r>
              <w:rPr>
                <w:sz w:val="24"/>
                <w:szCs w:val="24"/>
              </w:rPr>
              <w:t xml:space="preserve">я социальной </w:t>
            </w:r>
            <w:r w:rsidRPr="00E2431D">
              <w:rPr>
                <w:sz w:val="24"/>
                <w:szCs w:val="24"/>
              </w:rPr>
              <w:t xml:space="preserve">инфраструктуры </w:t>
            </w:r>
            <w:r>
              <w:rPr>
                <w:sz w:val="24"/>
                <w:szCs w:val="24"/>
              </w:rPr>
              <w:t>на территории</w:t>
            </w:r>
            <w:r w:rsidR="009C14E3">
              <w:rPr>
                <w:sz w:val="24"/>
                <w:szCs w:val="24"/>
              </w:rPr>
              <w:t>Баткатского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E2431D">
              <w:rPr>
                <w:sz w:val="24"/>
                <w:szCs w:val="24"/>
              </w:rPr>
              <w:t>на 201</w:t>
            </w:r>
            <w:r w:rsidR="009C14E3">
              <w:rPr>
                <w:sz w:val="24"/>
                <w:szCs w:val="24"/>
              </w:rPr>
              <w:t>8</w:t>
            </w:r>
            <w:r w:rsidRPr="00E2431D">
              <w:rPr>
                <w:sz w:val="24"/>
                <w:szCs w:val="24"/>
              </w:rPr>
              <w:t>-203</w:t>
            </w:r>
            <w:r w:rsidR="009C14E3">
              <w:rPr>
                <w:sz w:val="24"/>
                <w:szCs w:val="24"/>
              </w:rPr>
              <w:t>3</w:t>
            </w:r>
            <w:r w:rsidRPr="00E2431D">
              <w:rPr>
                <w:sz w:val="24"/>
                <w:szCs w:val="24"/>
              </w:rPr>
              <w:t xml:space="preserve"> годы</w:t>
            </w:r>
            <w:r>
              <w:rPr>
                <w:sz w:val="24"/>
                <w:szCs w:val="24"/>
              </w:rPr>
              <w:t xml:space="preserve"> (далее – программа)</w:t>
            </w:r>
          </w:p>
        </w:tc>
      </w:tr>
      <w:tr w:rsidR="004A11C0" w:rsidRPr="00E2431D" w:rsidTr="00EA22C4">
        <w:tc>
          <w:tcPr>
            <w:tcW w:w="3119" w:type="dxa"/>
          </w:tcPr>
          <w:p w:rsidR="004A11C0" w:rsidRPr="00E2431D" w:rsidRDefault="004A11C0" w:rsidP="00EA22C4">
            <w:pPr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Основание для разработки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</w:t>
            </w:r>
          </w:p>
        </w:tc>
        <w:tc>
          <w:tcPr>
            <w:tcW w:w="6870" w:type="dxa"/>
          </w:tcPr>
          <w:p w:rsidR="004A11C0" w:rsidRDefault="004A11C0" w:rsidP="00EA22C4">
            <w:pPr>
              <w:spacing w:after="0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Правовыми основаниями для разработки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 к</w:t>
            </w:r>
            <w:r>
              <w:rPr>
                <w:sz w:val="24"/>
                <w:szCs w:val="24"/>
              </w:rPr>
              <w:t>омплексного развития являются:</w:t>
            </w:r>
          </w:p>
          <w:p w:rsidR="004A11C0" w:rsidRPr="00E2431D" w:rsidRDefault="004A11C0" w:rsidP="00EA22C4">
            <w:pPr>
              <w:spacing w:after="0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1. Градостроительный кодекс Российской Федерации;</w:t>
            </w:r>
          </w:p>
          <w:p w:rsidR="004A11C0" w:rsidRPr="00E2431D" w:rsidRDefault="004A11C0" w:rsidP="00EA22C4">
            <w:pPr>
              <w:spacing w:after="0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2. Федеральный закон от 06 октября 2003 года №131-ФЗ «Об общих принципах организации местного самоуправления в Российской Федерации»; </w:t>
            </w:r>
          </w:p>
          <w:p w:rsidR="004A11C0" w:rsidRDefault="004A11C0" w:rsidP="00EA22C4">
            <w:pPr>
              <w:spacing w:after="0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3. Постановление Правительства РФ от </w:t>
            </w:r>
            <w:r>
              <w:rPr>
                <w:sz w:val="24"/>
                <w:szCs w:val="24"/>
              </w:rPr>
              <w:t>01 октября 2016</w:t>
            </w:r>
            <w:r w:rsidRPr="00E2431D">
              <w:rPr>
                <w:sz w:val="24"/>
                <w:szCs w:val="24"/>
              </w:rPr>
              <w:t xml:space="preserve"> года №</w:t>
            </w:r>
            <w:r>
              <w:rPr>
                <w:sz w:val="24"/>
                <w:szCs w:val="24"/>
              </w:rPr>
              <w:t xml:space="preserve"> 1050</w:t>
            </w:r>
            <w:r w:rsidRPr="00E2431D">
              <w:rPr>
                <w:sz w:val="24"/>
                <w:szCs w:val="24"/>
              </w:rPr>
              <w:t xml:space="preserve"> «Об утверждении требований к программам комплексного развития </w:t>
            </w:r>
            <w:r>
              <w:rPr>
                <w:sz w:val="24"/>
                <w:szCs w:val="24"/>
              </w:rPr>
              <w:t>социальной</w:t>
            </w:r>
            <w:r w:rsidRPr="00E2431D">
              <w:rPr>
                <w:sz w:val="24"/>
                <w:szCs w:val="24"/>
              </w:rPr>
              <w:t xml:space="preserve"> инфраструктур</w:t>
            </w:r>
            <w:r>
              <w:rPr>
                <w:sz w:val="24"/>
                <w:szCs w:val="24"/>
              </w:rPr>
              <w:t>ы поселений, городских округов»;</w:t>
            </w:r>
          </w:p>
          <w:p w:rsidR="004A11C0" w:rsidRDefault="004A11C0" w:rsidP="00EA22C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Генеральный план и </w:t>
            </w:r>
            <w:r w:rsidRPr="00582529">
              <w:rPr>
                <w:sz w:val="24"/>
                <w:szCs w:val="24"/>
              </w:rPr>
              <w:t>Правила землепользования и застрой</w:t>
            </w:r>
            <w:r>
              <w:rPr>
                <w:sz w:val="24"/>
                <w:szCs w:val="24"/>
              </w:rPr>
              <w:t>ки муниципального образования «</w:t>
            </w:r>
            <w:r w:rsidR="009C14E3">
              <w:rPr>
                <w:sz w:val="24"/>
                <w:szCs w:val="24"/>
              </w:rPr>
              <w:t xml:space="preserve">Баткатское </w:t>
            </w:r>
            <w:r w:rsidRPr="00582529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ельское поселение»</w:t>
            </w:r>
            <w:r w:rsidRPr="00582529">
              <w:rPr>
                <w:sz w:val="24"/>
                <w:szCs w:val="24"/>
              </w:rPr>
              <w:t xml:space="preserve">, утвержденные решением Совета </w:t>
            </w:r>
            <w:r w:rsidR="009C14E3">
              <w:rPr>
                <w:sz w:val="24"/>
                <w:szCs w:val="24"/>
              </w:rPr>
              <w:t>Баткатского</w:t>
            </w:r>
            <w:r w:rsidRPr="00582529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 № </w:t>
            </w:r>
            <w:r w:rsidR="00D63424">
              <w:rPr>
                <w:sz w:val="24"/>
                <w:szCs w:val="24"/>
              </w:rPr>
              <w:t>56 от 27.12.2013</w:t>
            </w:r>
            <w:r>
              <w:rPr>
                <w:sz w:val="24"/>
                <w:szCs w:val="24"/>
              </w:rPr>
              <w:t xml:space="preserve"> года;</w:t>
            </w:r>
          </w:p>
          <w:p w:rsidR="004A11C0" w:rsidRPr="00E2431D" w:rsidRDefault="004A11C0" w:rsidP="00D6342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5.Устав </w:t>
            </w:r>
            <w:r w:rsidR="00D63424">
              <w:rPr>
                <w:sz w:val="24"/>
                <w:szCs w:val="24"/>
              </w:rPr>
              <w:t>Баткатского</w:t>
            </w:r>
            <w:r>
              <w:rPr>
                <w:sz w:val="24"/>
                <w:szCs w:val="24"/>
              </w:rPr>
              <w:t xml:space="preserve"> сельского поселения.</w:t>
            </w:r>
          </w:p>
        </w:tc>
      </w:tr>
      <w:tr w:rsidR="004A11C0" w:rsidRPr="00E2431D" w:rsidTr="00EA22C4">
        <w:tc>
          <w:tcPr>
            <w:tcW w:w="3119" w:type="dxa"/>
          </w:tcPr>
          <w:p w:rsidR="004A11C0" w:rsidRPr="00E2431D" w:rsidRDefault="004A11C0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Заказчика</w:t>
            </w:r>
          </w:p>
        </w:tc>
        <w:tc>
          <w:tcPr>
            <w:tcW w:w="6870" w:type="dxa"/>
          </w:tcPr>
          <w:p w:rsidR="004A11C0" w:rsidRPr="00E2431D" w:rsidRDefault="004A11C0" w:rsidP="00D6342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D63424">
              <w:rPr>
                <w:sz w:val="24"/>
                <w:szCs w:val="24"/>
              </w:rPr>
              <w:t>Баткатского сельского поселения</w:t>
            </w:r>
          </w:p>
        </w:tc>
      </w:tr>
      <w:tr w:rsidR="004A11C0" w:rsidRPr="00E2431D" w:rsidTr="00EA22C4">
        <w:tc>
          <w:tcPr>
            <w:tcW w:w="3119" w:type="dxa"/>
          </w:tcPr>
          <w:p w:rsidR="004A11C0" w:rsidRPr="00E2431D" w:rsidRDefault="004A11C0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Разработчикп</w:t>
            </w:r>
            <w:r w:rsidRPr="00E2431D">
              <w:rPr>
                <w:sz w:val="24"/>
                <w:szCs w:val="24"/>
              </w:rPr>
              <w:t>рограммы</w:t>
            </w:r>
          </w:p>
        </w:tc>
        <w:tc>
          <w:tcPr>
            <w:tcW w:w="6870" w:type="dxa"/>
          </w:tcPr>
          <w:p w:rsidR="004A11C0" w:rsidRPr="00E2431D" w:rsidRDefault="004A11C0" w:rsidP="00D63424">
            <w:pPr>
              <w:spacing w:after="120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Администрация </w:t>
            </w:r>
            <w:r w:rsidR="00D63424">
              <w:rPr>
                <w:sz w:val="24"/>
                <w:szCs w:val="24"/>
              </w:rPr>
              <w:t>Баткатского сельского поселения</w:t>
            </w:r>
          </w:p>
        </w:tc>
      </w:tr>
      <w:tr w:rsidR="004A11C0" w:rsidRPr="00E2431D" w:rsidTr="00EA22C4">
        <w:tc>
          <w:tcPr>
            <w:tcW w:w="3119" w:type="dxa"/>
          </w:tcPr>
          <w:p w:rsidR="004A11C0" w:rsidRDefault="004A11C0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Заказчика и Разработчика программы</w:t>
            </w:r>
          </w:p>
        </w:tc>
        <w:tc>
          <w:tcPr>
            <w:tcW w:w="6870" w:type="dxa"/>
          </w:tcPr>
          <w:p w:rsidR="004A11C0" w:rsidRPr="00E2431D" w:rsidRDefault="00D63424" w:rsidP="00C025F0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636141,</w:t>
            </w:r>
            <w:r w:rsidR="004A11C0">
              <w:rPr>
                <w:sz w:val="24"/>
                <w:szCs w:val="24"/>
              </w:rPr>
              <w:t xml:space="preserve"> Томская область, </w:t>
            </w:r>
            <w:r>
              <w:rPr>
                <w:sz w:val="24"/>
                <w:szCs w:val="24"/>
              </w:rPr>
              <w:t>Шегарский</w:t>
            </w:r>
            <w:r w:rsidR="004A11C0">
              <w:rPr>
                <w:sz w:val="24"/>
                <w:szCs w:val="24"/>
              </w:rPr>
              <w:t xml:space="preserve"> район, с.</w:t>
            </w:r>
            <w:r w:rsidR="00C025F0">
              <w:rPr>
                <w:sz w:val="24"/>
                <w:szCs w:val="24"/>
              </w:rPr>
              <w:t>Баткат,пер.Кооперативный, д.1</w:t>
            </w:r>
          </w:p>
        </w:tc>
      </w:tr>
      <w:tr w:rsidR="004A11C0" w:rsidRPr="00E2431D" w:rsidTr="00EA22C4">
        <w:trPr>
          <w:trHeight w:val="938"/>
        </w:trPr>
        <w:tc>
          <w:tcPr>
            <w:tcW w:w="3119" w:type="dxa"/>
          </w:tcPr>
          <w:p w:rsidR="004A11C0" w:rsidRPr="00E2431D" w:rsidRDefault="004A11C0" w:rsidP="00EA22C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программных мероприятий (ответственный исполнитель)</w:t>
            </w:r>
          </w:p>
        </w:tc>
        <w:tc>
          <w:tcPr>
            <w:tcW w:w="6870" w:type="dxa"/>
          </w:tcPr>
          <w:p w:rsidR="004A11C0" w:rsidRPr="00E2431D" w:rsidRDefault="004A11C0" w:rsidP="00C025F0">
            <w:pPr>
              <w:spacing w:after="120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Администрация </w:t>
            </w:r>
            <w:r w:rsidR="00C025F0">
              <w:rPr>
                <w:sz w:val="24"/>
                <w:szCs w:val="24"/>
              </w:rPr>
              <w:t>Баткатского сельского поселения</w:t>
            </w:r>
          </w:p>
        </w:tc>
      </w:tr>
      <w:tr w:rsidR="004A11C0" w:rsidRPr="00F73676" w:rsidTr="00EA22C4">
        <w:trPr>
          <w:trHeight w:val="1447"/>
        </w:trPr>
        <w:tc>
          <w:tcPr>
            <w:tcW w:w="3119" w:type="dxa"/>
          </w:tcPr>
          <w:p w:rsidR="004A11C0" w:rsidRPr="00E2431D" w:rsidRDefault="004A11C0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870" w:type="dxa"/>
          </w:tcPr>
          <w:p w:rsidR="004A11C0" w:rsidRDefault="004A11C0" w:rsidP="00EA22C4">
            <w:pPr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-Обеспечение безопасности, качества и эффективности использования населением объектов социальной инфраструктуры;</w:t>
            </w:r>
          </w:p>
          <w:p w:rsidR="004A11C0" w:rsidRDefault="004A11C0" w:rsidP="00EA22C4">
            <w:pPr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-обеспечение доступности объектов социальной инфраструктуры сельского поселения для населения в соответствии с нормативами градостроительного проектирования;</w:t>
            </w:r>
          </w:p>
          <w:p w:rsidR="004A11C0" w:rsidRDefault="004A11C0" w:rsidP="00EA22C4">
            <w:pPr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-обеспечение сбалансированного развития социальной инфраструк</w:t>
            </w:r>
            <w:r w:rsidR="00C025F0">
              <w:rPr>
                <w:sz w:val="24"/>
                <w:szCs w:val="24"/>
              </w:rPr>
              <w:t>туры сельского поселения на 2018-2033</w:t>
            </w:r>
            <w:r>
              <w:rPr>
                <w:sz w:val="24"/>
                <w:szCs w:val="24"/>
              </w:rPr>
              <w:t xml:space="preserve"> годы в соответствии с установленными потребностями;</w:t>
            </w:r>
          </w:p>
          <w:p w:rsidR="004A11C0" w:rsidRDefault="004A11C0" w:rsidP="00EA22C4">
            <w:pPr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-обеспечение эффективности функционирования действующей социальной инфраструктуры сельского поселения.</w:t>
            </w:r>
          </w:p>
          <w:p w:rsidR="004A11C0" w:rsidRPr="00F73676" w:rsidRDefault="004A11C0" w:rsidP="00EA22C4">
            <w:pPr>
              <w:spacing w:after="120" w:line="240" w:lineRule="auto"/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4A11C0" w:rsidRPr="00F73676" w:rsidTr="00EA22C4">
        <w:trPr>
          <w:trHeight w:val="1447"/>
        </w:trPr>
        <w:tc>
          <w:tcPr>
            <w:tcW w:w="3119" w:type="dxa"/>
          </w:tcPr>
          <w:p w:rsidR="004A11C0" w:rsidRDefault="004A11C0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870" w:type="dxa"/>
          </w:tcPr>
          <w:p w:rsidR="004A11C0" w:rsidRDefault="004A11C0" w:rsidP="00C025F0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социальной инфраструктуру сельского поселения путём формирования благоприятного социального климата для обеспечения эффективной трудовой деятельности, повышения уровня жизни населения;</w:t>
            </w:r>
            <w:r>
              <w:rPr>
                <w:sz w:val="24"/>
                <w:szCs w:val="24"/>
              </w:rPr>
              <w:br/>
              <w:t>- привлечение широких масс населения, к занятиям спортом и культивирование здорового образа жизни за счёт строительства спортивных сооружений;</w:t>
            </w:r>
          </w:p>
          <w:p w:rsidR="004A11C0" w:rsidRPr="00F73676" w:rsidRDefault="004A11C0" w:rsidP="00EA22C4">
            <w:pPr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-улучшение условий проживания населения за счёт строительства, реконструкции и ремонта объектов массового отдыха.</w:t>
            </w:r>
          </w:p>
        </w:tc>
      </w:tr>
      <w:tr w:rsidR="004A11C0" w:rsidRPr="00E2431D" w:rsidTr="00EA22C4">
        <w:tc>
          <w:tcPr>
            <w:tcW w:w="3119" w:type="dxa"/>
          </w:tcPr>
          <w:p w:rsidR="004A11C0" w:rsidRPr="00E2431D" w:rsidRDefault="004A11C0" w:rsidP="00EA22C4">
            <w:pPr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Целевые показатели </w:t>
            </w:r>
            <w:r>
              <w:rPr>
                <w:sz w:val="24"/>
                <w:szCs w:val="24"/>
              </w:rPr>
              <w:t>(</w:t>
            </w:r>
            <w:r w:rsidRPr="00E2431D">
              <w:rPr>
                <w:sz w:val="24"/>
                <w:szCs w:val="24"/>
              </w:rPr>
              <w:t>индикаторы</w:t>
            </w:r>
            <w:r>
              <w:rPr>
                <w:sz w:val="24"/>
                <w:szCs w:val="24"/>
              </w:rPr>
              <w:t>) обеспеченности населения объектами социальной инфраструктуры.</w:t>
            </w:r>
          </w:p>
        </w:tc>
        <w:tc>
          <w:tcPr>
            <w:tcW w:w="6870" w:type="dxa"/>
          </w:tcPr>
          <w:p w:rsidR="004A11C0" w:rsidRDefault="004A11C0" w:rsidP="00EA22C4">
            <w:pPr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сети объектов социальной инфраструктуры поселения с увеличением мощностей:</w:t>
            </w:r>
          </w:p>
          <w:p w:rsidR="004A11C0" w:rsidRPr="0013570B" w:rsidRDefault="004A11C0" w:rsidP="00EA22C4">
            <w:pPr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̉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• </m:t>
              </m:r>
            </m:oMath>
            <w:r>
              <w:rPr>
                <w:sz w:val="24"/>
                <w:szCs w:val="24"/>
              </w:rPr>
              <w:t xml:space="preserve"> дошкольные образовательные организации – </w:t>
            </w:r>
            <w:r w:rsidRPr="0013570B">
              <w:rPr>
                <w:sz w:val="24"/>
                <w:szCs w:val="24"/>
              </w:rPr>
              <w:t xml:space="preserve">с </w:t>
            </w:r>
            <w:r w:rsidR="00F0695C" w:rsidRPr="0013570B">
              <w:rPr>
                <w:sz w:val="24"/>
                <w:szCs w:val="24"/>
              </w:rPr>
              <w:t xml:space="preserve">40 мест до 55 </w:t>
            </w:r>
            <w:r w:rsidRPr="0013570B">
              <w:rPr>
                <w:sz w:val="24"/>
                <w:szCs w:val="24"/>
              </w:rPr>
              <w:t>мест;</w:t>
            </w:r>
          </w:p>
          <w:p w:rsidR="004A11C0" w:rsidRPr="0013570B" w:rsidRDefault="004A11C0" w:rsidP="00EA22C4">
            <w:pPr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•</m:t>
              </m:r>
            </m:oMath>
            <w:r w:rsidRPr="0013570B">
              <w:rPr>
                <w:sz w:val="24"/>
                <w:szCs w:val="24"/>
              </w:rPr>
              <w:t xml:space="preserve"> спортивные сооружения – с 14</w:t>
            </w:r>
            <w:r w:rsidR="0020700A" w:rsidRPr="0013570B">
              <w:rPr>
                <w:sz w:val="24"/>
                <w:szCs w:val="24"/>
              </w:rPr>
              <w:t>46,3</w:t>
            </w:r>
            <w:r w:rsidRPr="0013570B">
              <w:rPr>
                <w:sz w:val="24"/>
                <w:szCs w:val="24"/>
              </w:rPr>
              <w:t>м.кв. пола до 2073</w:t>
            </w:r>
            <w:r w:rsidR="0020700A" w:rsidRPr="0013570B">
              <w:rPr>
                <w:sz w:val="24"/>
                <w:szCs w:val="24"/>
              </w:rPr>
              <w:t>,0</w:t>
            </w:r>
            <w:r w:rsidRPr="0013570B">
              <w:rPr>
                <w:sz w:val="24"/>
                <w:szCs w:val="24"/>
              </w:rPr>
              <w:t>м.кв. пола;</w:t>
            </w:r>
          </w:p>
          <w:p w:rsidR="004A11C0" w:rsidRPr="00A604CD" w:rsidRDefault="0020700A" w:rsidP="00EA22C4">
            <w:pPr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13570B">
              <w:rPr>
                <w:sz w:val="24"/>
                <w:szCs w:val="24"/>
              </w:rPr>
              <w:t xml:space="preserve">• культура – с 350 посадочных мест до </w:t>
            </w:r>
            <w:r w:rsidR="004A11C0" w:rsidRPr="0013570B">
              <w:rPr>
                <w:sz w:val="24"/>
                <w:szCs w:val="24"/>
              </w:rPr>
              <w:t>4</w:t>
            </w:r>
            <w:r w:rsidRPr="0013570B">
              <w:rPr>
                <w:sz w:val="24"/>
                <w:szCs w:val="24"/>
              </w:rPr>
              <w:t>0</w:t>
            </w:r>
            <w:r w:rsidR="004A11C0" w:rsidRPr="0013570B">
              <w:rPr>
                <w:sz w:val="24"/>
                <w:szCs w:val="24"/>
              </w:rPr>
              <w:t>0 посадочных мест.</w:t>
            </w:r>
          </w:p>
        </w:tc>
      </w:tr>
      <w:tr w:rsidR="004A11C0" w:rsidRPr="00E2431D" w:rsidTr="00EA22C4">
        <w:tc>
          <w:tcPr>
            <w:tcW w:w="3119" w:type="dxa"/>
          </w:tcPr>
          <w:p w:rsidR="004A11C0" w:rsidRPr="00E2431D" w:rsidRDefault="00A9685F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Укрупнённое описание </w:t>
            </w:r>
            <w:r w:rsidR="004A11C0">
              <w:rPr>
                <w:sz w:val="24"/>
                <w:szCs w:val="24"/>
              </w:rPr>
              <w:t>планируемых мероприятий (инвестиционных объектов) по проектированию, строительству, реконструкции объектов социальной сферы.</w:t>
            </w:r>
          </w:p>
        </w:tc>
        <w:tc>
          <w:tcPr>
            <w:tcW w:w="6870" w:type="dxa"/>
          </w:tcPr>
          <w:p w:rsidR="004A11C0" w:rsidRPr="00725269" w:rsidRDefault="004A11C0" w:rsidP="00EA22C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новых и реконструкция существующих объектов, ввод в эксплуатацию объектов образования, физической культуры и спорта культуры и других объектов муниципальной собственности в соответствии с требованиями государственных стандартов, социальных норм и нормативов. Разработка проектной документации для строительства и реконструкции объектов муниципальной собственности.</w:t>
            </w:r>
          </w:p>
        </w:tc>
      </w:tr>
      <w:tr w:rsidR="004A11C0" w:rsidRPr="00E2431D" w:rsidTr="00EA22C4">
        <w:tc>
          <w:tcPr>
            <w:tcW w:w="3119" w:type="dxa"/>
          </w:tcPr>
          <w:p w:rsidR="004A11C0" w:rsidRPr="00E2431D" w:rsidRDefault="004A11C0" w:rsidP="00EA22C4">
            <w:pPr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Сроки и этапы реализации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</w:t>
            </w:r>
          </w:p>
        </w:tc>
        <w:tc>
          <w:tcPr>
            <w:tcW w:w="6870" w:type="dxa"/>
          </w:tcPr>
          <w:p w:rsidR="004A11C0" w:rsidRPr="00E2431D" w:rsidRDefault="00C025F0" w:rsidP="00EA22C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2018-2033</w:t>
            </w:r>
            <w:r w:rsidR="004A11C0">
              <w:rPr>
                <w:sz w:val="24"/>
                <w:szCs w:val="24"/>
              </w:rPr>
              <w:t xml:space="preserve"> годы</w:t>
            </w:r>
          </w:p>
        </w:tc>
      </w:tr>
      <w:tr w:rsidR="004A11C0" w:rsidRPr="00E2431D" w:rsidTr="00EA22C4">
        <w:tc>
          <w:tcPr>
            <w:tcW w:w="3119" w:type="dxa"/>
          </w:tcPr>
          <w:p w:rsidR="004A11C0" w:rsidRPr="00E2431D" w:rsidRDefault="004A11C0" w:rsidP="00EA22C4">
            <w:pPr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Объемы и источники финансового обеспечения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</w:t>
            </w:r>
          </w:p>
        </w:tc>
        <w:tc>
          <w:tcPr>
            <w:tcW w:w="6870" w:type="dxa"/>
          </w:tcPr>
          <w:p w:rsidR="004A11C0" w:rsidRPr="00857D74" w:rsidRDefault="004A11C0" w:rsidP="00EA22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Прогнозный общий объём финанси</w:t>
            </w:r>
            <w:r w:rsidR="00112A40">
              <w:rPr>
                <w:sz w:val="24"/>
                <w:szCs w:val="24"/>
              </w:rPr>
              <w:t>рования программы на период 2017-2033</w:t>
            </w:r>
            <w:r>
              <w:rPr>
                <w:sz w:val="24"/>
                <w:szCs w:val="24"/>
              </w:rPr>
              <w:t xml:space="preserve"> годов составит </w:t>
            </w:r>
            <w:r w:rsidR="005151A4" w:rsidRPr="00857D74">
              <w:rPr>
                <w:sz w:val="24"/>
                <w:szCs w:val="24"/>
              </w:rPr>
              <w:t>8,05</w:t>
            </w:r>
            <w:r w:rsidRPr="00857D74">
              <w:rPr>
                <w:sz w:val="24"/>
                <w:szCs w:val="24"/>
              </w:rPr>
              <w:t>млн.руб., в том числе по годам:</w:t>
            </w:r>
          </w:p>
          <w:p w:rsidR="004A11C0" w:rsidRPr="00857D74" w:rsidRDefault="005151A4" w:rsidP="00EA22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57D74">
              <w:rPr>
                <w:sz w:val="24"/>
                <w:szCs w:val="24"/>
              </w:rPr>
              <w:t>2018 год- 0,</w:t>
            </w:r>
            <w:r w:rsidR="00412A2F" w:rsidRPr="00857D74">
              <w:rPr>
                <w:sz w:val="24"/>
                <w:szCs w:val="24"/>
              </w:rPr>
              <w:t>15</w:t>
            </w:r>
            <w:r w:rsidR="004A11C0" w:rsidRPr="00857D74">
              <w:rPr>
                <w:sz w:val="24"/>
                <w:szCs w:val="24"/>
              </w:rPr>
              <w:t>млн.руб.</w:t>
            </w:r>
          </w:p>
          <w:p w:rsidR="004A11C0" w:rsidRPr="00857D74" w:rsidRDefault="00412A2F" w:rsidP="00EA22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57D74">
              <w:rPr>
                <w:sz w:val="24"/>
                <w:szCs w:val="24"/>
              </w:rPr>
              <w:t>2019 год- 1,5</w:t>
            </w:r>
            <w:r w:rsidR="004A11C0" w:rsidRPr="00857D74">
              <w:rPr>
                <w:sz w:val="24"/>
                <w:szCs w:val="24"/>
              </w:rPr>
              <w:t>млн.руб.</w:t>
            </w:r>
          </w:p>
          <w:p w:rsidR="004A11C0" w:rsidRPr="00857D74" w:rsidRDefault="00412A2F" w:rsidP="00EA22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57D74">
              <w:rPr>
                <w:sz w:val="24"/>
                <w:szCs w:val="24"/>
              </w:rPr>
              <w:t>2020 год- 0,1</w:t>
            </w:r>
            <w:r w:rsidR="004A11C0" w:rsidRPr="00857D74">
              <w:rPr>
                <w:sz w:val="24"/>
                <w:szCs w:val="24"/>
              </w:rPr>
              <w:t>млн.руб.</w:t>
            </w:r>
          </w:p>
          <w:p w:rsidR="004A11C0" w:rsidRPr="00857D74" w:rsidRDefault="00412A2F" w:rsidP="00EA22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57D74">
              <w:rPr>
                <w:sz w:val="24"/>
                <w:szCs w:val="24"/>
              </w:rPr>
              <w:t>2021 год- 0,1</w:t>
            </w:r>
            <w:r w:rsidR="004A11C0" w:rsidRPr="00857D74">
              <w:rPr>
                <w:sz w:val="24"/>
                <w:szCs w:val="24"/>
              </w:rPr>
              <w:t>млн.руб.</w:t>
            </w:r>
          </w:p>
          <w:p w:rsidR="004A11C0" w:rsidRPr="00E2431D" w:rsidRDefault="004A11C0" w:rsidP="005151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57D74">
              <w:rPr>
                <w:sz w:val="24"/>
                <w:szCs w:val="24"/>
              </w:rPr>
              <w:t xml:space="preserve">2022-2032 годы- </w:t>
            </w:r>
            <w:r w:rsidR="005151A4" w:rsidRPr="00857D74">
              <w:rPr>
                <w:sz w:val="24"/>
                <w:szCs w:val="24"/>
              </w:rPr>
              <w:t>6,2</w:t>
            </w:r>
            <w:r w:rsidRPr="00857D74">
              <w:rPr>
                <w:sz w:val="24"/>
                <w:szCs w:val="24"/>
              </w:rPr>
              <w:t>млн.руб.</w:t>
            </w:r>
          </w:p>
        </w:tc>
      </w:tr>
      <w:tr w:rsidR="004A11C0" w:rsidTr="00EA22C4">
        <w:tc>
          <w:tcPr>
            <w:tcW w:w="3119" w:type="dxa"/>
          </w:tcPr>
          <w:p w:rsidR="004A11C0" w:rsidRDefault="004A11C0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870" w:type="dxa"/>
          </w:tcPr>
          <w:p w:rsidR="004A11C0" w:rsidRDefault="004A11C0" w:rsidP="00EA22C4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нормативного уровня обеспеченности населения учреждениями образования, здравоохранения, культуры, физической культуры и спорта.</w:t>
            </w:r>
          </w:p>
        </w:tc>
      </w:tr>
    </w:tbl>
    <w:p w:rsidR="004A11C0" w:rsidRDefault="004A11C0" w:rsidP="004A11C0">
      <w:pPr>
        <w:autoSpaceDE w:val="0"/>
        <w:spacing w:after="0" w:line="240" w:lineRule="auto"/>
        <w:ind w:firstLine="539"/>
        <w:jc w:val="center"/>
        <w:rPr>
          <w:b/>
          <w:sz w:val="24"/>
          <w:szCs w:val="24"/>
        </w:rPr>
      </w:pPr>
    </w:p>
    <w:p w:rsidR="004A11C0" w:rsidRDefault="004A11C0" w:rsidP="004A11C0">
      <w:pPr>
        <w:autoSpaceDE w:val="0"/>
        <w:spacing w:after="0" w:line="240" w:lineRule="auto"/>
        <w:ind w:firstLine="5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AD1B42">
        <w:rPr>
          <w:b/>
          <w:sz w:val="24"/>
          <w:szCs w:val="24"/>
        </w:rPr>
        <w:t xml:space="preserve">Характеристика существующего состояния </w:t>
      </w:r>
      <w:r>
        <w:rPr>
          <w:b/>
          <w:sz w:val="24"/>
          <w:szCs w:val="24"/>
        </w:rPr>
        <w:t>социальной</w:t>
      </w:r>
      <w:r w:rsidRPr="00AD1B42">
        <w:rPr>
          <w:b/>
          <w:sz w:val="24"/>
          <w:szCs w:val="24"/>
        </w:rPr>
        <w:t xml:space="preserve"> инфраструктуры </w:t>
      </w:r>
    </w:p>
    <w:p w:rsidR="004A11C0" w:rsidRDefault="004A11C0" w:rsidP="004A11C0">
      <w:pPr>
        <w:autoSpaceDE w:val="0"/>
        <w:spacing w:after="0" w:line="240" w:lineRule="auto"/>
        <w:ind w:firstLine="539"/>
        <w:jc w:val="center"/>
        <w:rPr>
          <w:b/>
          <w:sz w:val="24"/>
          <w:szCs w:val="24"/>
        </w:rPr>
      </w:pPr>
    </w:p>
    <w:p w:rsidR="004A11C0" w:rsidRPr="00BE3F42" w:rsidRDefault="004A11C0" w:rsidP="004A11C0">
      <w:pPr>
        <w:pStyle w:val="a4"/>
        <w:numPr>
          <w:ilvl w:val="1"/>
          <w:numId w:val="8"/>
        </w:numPr>
        <w:autoSpaceDE w:val="0"/>
        <w:spacing w:after="0" w:line="240" w:lineRule="auto"/>
        <w:jc w:val="center"/>
        <w:rPr>
          <w:b/>
          <w:sz w:val="24"/>
          <w:szCs w:val="24"/>
        </w:rPr>
      </w:pPr>
      <w:r w:rsidRPr="00BE3F42">
        <w:rPr>
          <w:b/>
          <w:sz w:val="24"/>
          <w:szCs w:val="24"/>
        </w:rPr>
        <w:t xml:space="preserve">Социально- экономическое состояние </w:t>
      </w:r>
      <w:r w:rsidR="00112A40">
        <w:rPr>
          <w:b/>
          <w:sz w:val="24"/>
          <w:szCs w:val="24"/>
        </w:rPr>
        <w:t>Баткатского</w:t>
      </w:r>
      <w:r w:rsidRPr="00BE3F42">
        <w:rPr>
          <w:b/>
          <w:sz w:val="24"/>
          <w:szCs w:val="24"/>
        </w:rPr>
        <w:t xml:space="preserve"> сельского поселения, сведения о градостроительной деятельности на территории поселения.</w:t>
      </w:r>
    </w:p>
    <w:p w:rsidR="004A11C0" w:rsidRDefault="004A11C0" w:rsidP="004A11C0">
      <w:pPr>
        <w:spacing w:before="100" w:after="100" w:line="240" w:lineRule="auto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BE3F42">
        <w:rPr>
          <w:color w:val="000000"/>
          <w:sz w:val="24"/>
          <w:szCs w:val="24"/>
          <w:shd w:val="clear" w:color="auto" w:fill="FFFFFF"/>
        </w:rPr>
        <w:t xml:space="preserve">Под социальной инфраструктурой понимается система объектов, обеспечивающих полноценное функционирование систем социальной сферы — объектов культурно-бытового обслуживания населения (здравоохранения, образования, культурно-просветительских учреждений, бытовые предприятия и т.д.).Система обслуживания является важным элементом системы «экономическая база – социальная инфраструктура», и представляет собой один из видов градостроительной деятельности. Развитие ее имеет определяющее значение, влияющее как на качество жизни населения, так и на разнообразие объектов обслуживания. Важными </w:t>
      </w:r>
      <w:r w:rsidRPr="00BE3F42">
        <w:rPr>
          <w:color w:val="000000"/>
          <w:sz w:val="24"/>
          <w:szCs w:val="24"/>
          <w:shd w:val="clear" w:color="auto" w:fill="FFFFFF"/>
        </w:rPr>
        <w:lastRenderedPageBreak/>
        <w:t>показателями качества жизни населения являются наличие и разнообразие объектов обслуживания, их пространственная, социальная и экономическая доступность, как для местного населения, так и для гостей поселения.Программой предусматривается формирование системы мероприятий, направленных на оптимальное размещение указанных объектов социальной инфраструктуры, с целью повышения обеспечения населения социальными услугами.</w:t>
      </w:r>
    </w:p>
    <w:p w:rsidR="004A11C0" w:rsidRPr="00BE3F42" w:rsidRDefault="004A11C0" w:rsidP="004A11C0">
      <w:pPr>
        <w:spacing w:before="100" w:after="100" w:line="240" w:lineRule="auto"/>
        <w:ind w:firstLine="539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</w:p>
    <w:p w:rsidR="004A11C0" w:rsidRPr="00BF5E31" w:rsidRDefault="004A11C0" w:rsidP="004A11C0">
      <w:pPr>
        <w:pStyle w:val="a4"/>
        <w:numPr>
          <w:ilvl w:val="0"/>
          <w:numId w:val="8"/>
        </w:num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BF5E31">
        <w:rPr>
          <w:b/>
          <w:color w:val="000000"/>
          <w:sz w:val="24"/>
          <w:szCs w:val="24"/>
        </w:rPr>
        <w:t xml:space="preserve">Социально-экономическая ситуация и потенциал развития </w:t>
      </w:r>
      <w:r w:rsidR="00A21DAB">
        <w:rPr>
          <w:b/>
          <w:color w:val="000000"/>
          <w:sz w:val="24"/>
          <w:szCs w:val="24"/>
        </w:rPr>
        <w:t>муниципального образования  «Баткатское</w:t>
      </w:r>
      <w:r w:rsidRPr="00BF5E31">
        <w:rPr>
          <w:b/>
          <w:color w:val="000000"/>
          <w:sz w:val="24"/>
          <w:szCs w:val="24"/>
        </w:rPr>
        <w:t xml:space="preserve"> сельское поселение</w:t>
      </w:r>
      <w:r w:rsidR="00A21DAB">
        <w:rPr>
          <w:b/>
          <w:color w:val="000000"/>
          <w:sz w:val="24"/>
          <w:szCs w:val="24"/>
        </w:rPr>
        <w:t>»</w:t>
      </w:r>
    </w:p>
    <w:p w:rsidR="00A21DAB" w:rsidRDefault="004A11C0" w:rsidP="00C24393">
      <w:pPr>
        <w:pStyle w:val="a4"/>
        <w:numPr>
          <w:ilvl w:val="1"/>
          <w:numId w:val="8"/>
        </w:numPr>
        <w:autoSpaceDE w:val="0"/>
        <w:spacing w:after="0" w:line="240" w:lineRule="auto"/>
        <w:rPr>
          <w:sz w:val="24"/>
          <w:szCs w:val="24"/>
        </w:rPr>
      </w:pPr>
      <w:r w:rsidRPr="00D348E0">
        <w:rPr>
          <w:sz w:val="24"/>
          <w:szCs w:val="24"/>
        </w:rPr>
        <w:t>Анализ социального развития сельского поселения.</w:t>
      </w:r>
    </w:p>
    <w:p w:rsidR="004A11C0" w:rsidRPr="00C24393" w:rsidRDefault="00A21DAB" w:rsidP="00C24393">
      <w:pPr>
        <w:autoSpaceDE w:val="0"/>
        <w:spacing w:after="0" w:line="240" w:lineRule="auto"/>
        <w:rPr>
          <w:sz w:val="24"/>
          <w:szCs w:val="24"/>
        </w:rPr>
      </w:pPr>
      <w:r w:rsidRPr="00C24393">
        <w:rPr>
          <w:sz w:val="24"/>
          <w:szCs w:val="24"/>
        </w:rPr>
        <w:t xml:space="preserve"> МО « Баткатское сельское поселение» расположено в юго-западной части Шегарского района Томской области.              На западе поселение  граничит с </w:t>
      </w:r>
      <w:proofErr w:type="spellStart"/>
      <w:r w:rsidRPr="00C24393">
        <w:rPr>
          <w:sz w:val="24"/>
          <w:szCs w:val="24"/>
        </w:rPr>
        <w:t>Кожевниковским</w:t>
      </w:r>
      <w:proofErr w:type="spellEnd"/>
      <w:r w:rsidRPr="00C24393">
        <w:rPr>
          <w:sz w:val="24"/>
          <w:szCs w:val="24"/>
        </w:rPr>
        <w:t xml:space="preserve"> районом</w:t>
      </w:r>
      <w:proofErr w:type="gramStart"/>
      <w:r w:rsidRPr="00C24393">
        <w:rPr>
          <w:sz w:val="24"/>
          <w:szCs w:val="24"/>
        </w:rPr>
        <w:t xml:space="preserve"> ,</w:t>
      </w:r>
      <w:proofErr w:type="gramEnd"/>
      <w:r w:rsidRPr="00C24393">
        <w:rPr>
          <w:sz w:val="24"/>
          <w:szCs w:val="24"/>
        </w:rPr>
        <w:t xml:space="preserve"> на северо-западе с </w:t>
      </w:r>
      <w:proofErr w:type="spellStart"/>
      <w:r w:rsidRPr="00C24393">
        <w:rPr>
          <w:sz w:val="24"/>
          <w:szCs w:val="24"/>
        </w:rPr>
        <w:t>Анастасьевским</w:t>
      </w:r>
      <w:proofErr w:type="spellEnd"/>
      <w:r w:rsidRPr="00C24393">
        <w:rPr>
          <w:sz w:val="24"/>
          <w:szCs w:val="24"/>
        </w:rPr>
        <w:t xml:space="preserve"> сельским поселением , на севере с Северным сельским поселением , на </w:t>
      </w:r>
      <w:proofErr w:type="spellStart"/>
      <w:r w:rsidRPr="00C24393">
        <w:rPr>
          <w:sz w:val="24"/>
          <w:szCs w:val="24"/>
        </w:rPr>
        <w:t>северовостоке</w:t>
      </w:r>
      <w:proofErr w:type="spellEnd"/>
      <w:r w:rsidRPr="00C24393">
        <w:rPr>
          <w:sz w:val="24"/>
          <w:szCs w:val="24"/>
        </w:rPr>
        <w:t xml:space="preserve"> с </w:t>
      </w:r>
      <w:proofErr w:type="spellStart"/>
      <w:r w:rsidRPr="00C24393">
        <w:rPr>
          <w:sz w:val="24"/>
          <w:szCs w:val="24"/>
        </w:rPr>
        <w:t>Трубачевским</w:t>
      </w:r>
      <w:proofErr w:type="spellEnd"/>
      <w:r w:rsidRPr="00C24393">
        <w:rPr>
          <w:sz w:val="24"/>
          <w:szCs w:val="24"/>
        </w:rPr>
        <w:t xml:space="preserve"> сельским поселением, на юго-востоке с </w:t>
      </w:r>
      <w:proofErr w:type="spellStart"/>
      <w:r w:rsidRPr="00C24393">
        <w:rPr>
          <w:sz w:val="24"/>
          <w:szCs w:val="24"/>
        </w:rPr>
        <w:t>Шегарским</w:t>
      </w:r>
      <w:proofErr w:type="spellEnd"/>
      <w:r w:rsidRPr="00C24393">
        <w:rPr>
          <w:sz w:val="24"/>
          <w:szCs w:val="24"/>
        </w:rPr>
        <w:t xml:space="preserve"> сельским поселением . Площадь поселения составляет 1208 кв. км.  На  сегодняшний день численность населения МО Баткатское сельское  поселение соста</w:t>
      </w:r>
      <w:r w:rsidR="0031071B">
        <w:rPr>
          <w:sz w:val="24"/>
          <w:szCs w:val="24"/>
        </w:rPr>
        <w:t>вляет 3110 человек .  В состав м</w:t>
      </w:r>
      <w:r w:rsidRPr="00C24393">
        <w:rPr>
          <w:sz w:val="24"/>
          <w:szCs w:val="24"/>
        </w:rPr>
        <w:t>униципального образования Баткатское сельское поселение входит восемь населённых пунктов: с</w:t>
      </w:r>
      <w:proofErr w:type="gramStart"/>
      <w:r w:rsidRPr="00C24393">
        <w:rPr>
          <w:sz w:val="24"/>
          <w:szCs w:val="24"/>
        </w:rPr>
        <w:t>.Б</w:t>
      </w:r>
      <w:proofErr w:type="gramEnd"/>
      <w:r w:rsidRPr="00C24393">
        <w:rPr>
          <w:sz w:val="24"/>
          <w:szCs w:val="24"/>
        </w:rPr>
        <w:t xml:space="preserve">аткат (центр), с.Бабарыкино, д.Батурино, </w:t>
      </w:r>
      <w:proofErr w:type="spellStart"/>
      <w:r w:rsidRPr="00C24393">
        <w:rPr>
          <w:sz w:val="24"/>
          <w:szCs w:val="24"/>
        </w:rPr>
        <w:t>д.МалоеБабарыкино</w:t>
      </w:r>
      <w:proofErr w:type="spellEnd"/>
      <w:r w:rsidRPr="00C24393">
        <w:rPr>
          <w:sz w:val="24"/>
          <w:szCs w:val="24"/>
        </w:rPr>
        <w:t xml:space="preserve">, с.Каргала, с.Вознесенка, </w:t>
      </w:r>
      <w:proofErr w:type="spellStart"/>
      <w:r w:rsidRPr="00C24393">
        <w:rPr>
          <w:sz w:val="24"/>
          <w:szCs w:val="24"/>
        </w:rPr>
        <w:t>д.Перелюбка</w:t>
      </w:r>
      <w:proofErr w:type="spellEnd"/>
      <w:r w:rsidRPr="00C24393">
        <w:rPr>
          <w:sz w:val="24"/>
          <w:szCs w:val="24"/>
        </w:rPr>
        <w:t xml:space="preserve">, </w:t>
      </w:r>
      <w:proofErr w:type="spellStart"/>
      <w:r w:rsidRPr="00C24393">
        <w:rPr>
          <w:sz w:val="24"/>
          <w:szCs w:val="24"/>
        </w:rPr>
        <w:t>д.Кайтес</w:t>
      </w:r>
      <w:proofErr w:type="spellEnd"/>
      <w:r w:rsidRPr="00C24393">
        <w:rPr>
          <w:sz w:val="24"/>
          <w:szCs w:val="24"/>
        </w:rPr>
        <w:t xml:space="preserve">. </w:t>
      </w:r>
    </w:p>
    <w:p w:rsidR="00A21DAB" w:rsidRDefault="00A21DAB" w:rsidP="00A21DAB">
      <w:pPr>
        <w:pStyle w:val="a4"/>
        <w:autoSpaceDE w:val="0"/>
        <w:spacing w:after="0" w:line="240" w:lineRule="auto"/>
        <w:ind w:left="899"/>
        <w:rPr>
          <w:sz w:val="24"/>
          <w:szCs w:val="24"/>
        </w:rPr>
      </w:pPr>
    </w:p>
    <w:tbl>
      <w:tblPr>
        <w:tblStyle w:val="a5"/>
        <w:tblW w:w="0" w:type="auto"/>
        <w:tblInd w:w="137" w:type="dxa"/>
        <w:tblLook w:val="04A0"/>
      </w:tblPr>
      <w:tblGrid>
        <w:gridCol w:w="709"/>
        <w:gridCol w:w="3118"/>
        <w:gridCol w:w="2835"/>
        <w:gridCol w:w="2127"/>
      </w:tblGrid>
      <w:tr w:rsidR="00A21DAB" w:rsidTr="00C24393">
        <w:tc>
          <w:tcPr>
            <w:tcW w:w="709" w:type="dxa"/>
          </w:tcPr>
          <w:p w:rsidR="00A21DAB" w:rsidRDefault="00A21DAB" w:rsidP="00A21DAB">
            <w:pPr>
              <w:pStyle w:val="a4"/>
              <w:autoSpaceDE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A21DAB">
              <w:rPr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A21DAB" w:rsidRDefault="00A21DAB" w:rsidP="00A21DAB">
            <w:pPr>
              <w:pStyle w:val="a4"/>
              <w:autoSpaceDE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A21DAB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2835" w:type="dxa"/>
          </w:tcPr>
          <w:p w:rsidR="00A21DAB" w:rsidRPr="00A21DAB" w:rsidRDefault="00A21DAB" w:rsidP="00A21DAB">
            <w:pPr>
              <w:pStyle w:val="a4"/>
              <w:autoSpaceDE w:val="0"/>
              <w:spacing w:after="0" w:line="240" w:lineRule="auto"/>
              <w:ind w:left="899"/>
              <w:rPr>
                <w:sz w:val="24"/>
                <w:szCs w:val="24"/>
              </w:rPr>
            </w:pPr>
            <w:r w:rsidRPr="00A21DAB">
              <w:rPr>
                <w:sz w:val="24"/>
                <w:szCs w:val="24"/>
              </w:rPr>
              <w:t>Расстояние от населенного пункта до центра поселения (км)</w:t>
            </w:r>
          </w:p>
          <w:p w:rsidR="00A21DAB" w:rsidRDefault="00A21DAB" w:rsidP="00A21DAB">
            <w:pPr>
              <w:pStyle w:val="a4"/>
              <w:autoSpaceDE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21DAB" w:rsidRDefault="00A21DAB" w:rsidP="00A21DAB">
            <w:pPr>
              <w:pStyle w:val="a4"/>
              <w:autoSpaceDE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A21DAB">
              <w:rPr>
                <w:sz w:val="24"/>
                <w:szCs w:val="24"/>
              </w:rPr>
              <w:t>Расстояние от населенного пункта до районного центра с.Мельниково (км</w:t>
            </w:r>
          </w:p>
        </w:tc>
      </w:tr>
      <w:tr w:rsidR="00A21DAB" w:rsidTr="00C24393">
        <w:tc>
          <w:tcPr>
            <w:tcW w:w="709" w:type="dxa"/>
          </w:tcPr>
          <w:p w:rsidR="00A21DAB" w:rsidRDefault="00A21DAB" w:rsidP="00A21DAB">
            <w:pPr>
              <w:pStyle w:val="a4"/>
              <w:autoSpaceDE w:val="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21DAB" w:rsidRDefault="00A21DAB" w:rsidP="00A21DAB">
            <w:pPr>
              <w:pStyle w:val="a4"/>
              <w:autoSpaceDE w:val="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Pr="00A21DAB">
              <w:rPr>
                <w:sz w:val="24"/>
                <w:szCs w:val="24"/>
              </w:rPr>
              <w:t>Баткат</w:t>
            </w:r>
          </w:p>
        </w:tc>
        <w:tc>
          <w:tcPr>
            <w:tcW w:w="2835" w:type="dxa"/>
          </w:tcPr>
          <w:p w:rsidR="00A21DAB" w:rsidRDefault="00A21DAB" w:rsidP="0031071B">
            <w:pPr>
              <w:pStyle w:val="a4"/>
              <w:autoSpaceDE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21DAB">
              <w:rPr>
                <w:sz w:val="24"/>
                <w:szCs w:val="24"/>
              </w:rPr>
              <w:t>центр</w:t>
            </w:r>
          </w:p>
        </w:tc>
        <w:tc>
          <w:tcPr>
            <w:tcW w:w="2127" w:type="dxa"/>
          </w:tcPr>
          <w:p w:rsidR="00A21DAB" w:rsidRDefault="00A21DAB" w:rsidP="00A21DAB">
            <w:pPr>
              <w:pStyle w:val="a4"/>
              <w:autoSpaceDE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21DAB">
              <w:rPr>
                <w:sz w:val="24"/>
                <w:szCs w:val="24"/>
              </w:rPr>
              <w:t>22 2</w:t>
            </w:r>
          </w:p>
        </w:tc>
      </w:tr>
      <w:tr w:rsidR="00A21DAB" w:rsidTr="00C24393">
        <w:tc>
          <w:tcPr>
            <w:tcW w:w="709" w:type="dxa"/>
          </w:tcPr>
          <w:p w:rsidR="00A21DAB" w:rsidRDefault="00A21DAB" w:rsidP="00A21DAB">
            <w:pPr>
              <w:pStyle w:val="a4"/>
              <w:autoSpaceDE w:val="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A21DAB" w:rsidRPr="00A21DAB" w:rsidRDefault="00A21DAB" w:rsidP="00A21DAB">
            <w:pPr>
              <w:pStyle w:val="a4"/>
              <w:autoSpaceDE w:val="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Pr="00A21DAB">
              <w:rPr>
                <w:sz w:val="24"/>
                <w:szCs w:val="24"/>
              </w:rPr>
              <w:t>Каргала</w:t>
            </w:r>
          </w:p>
        </w:tc>
        <w:tc>
          <w:tcPr>
            <w:tcW w:w="2835" w:type="dxa"/>
          </w:tcPr>
          <w:p w:rsidR="00A21DAB" w:rsidRDefault="00A21DAB" w:rsidP="00A21DAB">
            <w:pPr>
              <w:pStyle w:val="a4"/>
              <w:autoSpaceDE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21DAB"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A21DAB" w:rsidRDefault="00A21DAB" w:rsidP="00A21DAB">
            <w:pPr>
              <w:pStyle w:val="a4"/>
              <w:autoSpaceDE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21DAB">
              <w:rPr>
                <w:sz w:val="24"/>
                <w:szCs w:val="24"/>
              </w:rPr>
              <w:t>12</w:t>
            </w:r>
          </w:p>
        </w:tc>
      </w:tr>
      <w:tr w:rsidR="00A21DAB" w:rsidTr="00C24393">
        <w:tc>
          <w:tcPr>
            <w:tcW w:w="709" w:type="dxa"/>
          </w:tcPr>
          <w:p w:rsidR="00A21DAB" w:rsidRDefault="00A21DAB" w:rsidP="00A21DAB">
            <w:pPr>
              <w:pStyle w:val="a4"/>
              <w:autoSpaceDE w:val="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A21DAB" w:rsidRPr="00A21DAB" w:rsidRDefault="00A21DAB" w:rsidP="00A21DAB">
            <w:pPr>
              <w:pStyle w:val="a4"/>
              <w:autoSpaceDE w:val="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Pr="00A21DAB">
              <w:rPr>
                <w:sz w:val="24"/>
                <w:szCs w:val="24"/>
              </w:rPr>
              <w:t>Бабарыкино</w:t>
            </w:r>
          </w:p>
        </w:tc>
        <w:tc>
          <w:tcPr>
            <w:tcW w:w="2835" w:type="dxa"/>
          </w:tcPr>
          <w:p w:rsidR="00A21DAB" w:rsidRDefault="00A21DAB" w:rsidP="00A21DAB">
            <w:pPr>
              <w:pStyle w:val="a4"/>
              <w:autoSpaceDE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21DAB">
              <w:rPr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A21DAB" w:rsidRDefault="00A21DAB" w:rsidP="00A21DAB">
            <w:pPr>
              <w:pStyle w:val="a4"/>
              <w:autoSpaceDE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21DAB">
              <w:rPr>
                <w:sz w:val="24"/>
                <w:szCs w:val="24"/>
              </w:rPr>
              <w:t>43</w:t>
            </w:r>
          </w:p>
        </w:tc>
      </w:tr>
      <w:tr w:rsidR="00A21DAB" w:rsidTr="00C24393">
        <w:tc>
          <w:tcPr>
            <w:tcW w:w="709" w:type="dxa"/>
          </w:tcPr>
          <w:p w:rsidR="00A21DAB" w:rsidRDefault="00A21DAB" w:rsidP="00A21DAB">
            <w:pPr>
              <w:pStyle w:val="a4"/>
              <w:autoSpaceDE w:val="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A21DAB" w:rsidRPr="00A21DAB" w:rsidRDefault="00A21DAB" w:rsidP="00A21DAB">
            <w:pPr>
              <w:pStyle w:val="a4"/>
              <w:autoSpaceDE w:val="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Pr="00A21DAB">
              <w:rPr>
                <w:sz w:val="24"/>
                <w:szCs w:val="24"/>
              </w:rPr>
              <w:t>Батурино</w:t>
            </w:r>
          </w:p>
        </w:tc>
        <w:tc>
          <w:tcPr>
            <w:tcW w:w="2835" w:type="dxa"/>
          </w:tcPr>
          <w:p w:rsidR="00A21DAB" w:rsidRDefault="00A21DAB" w:rsidP="00A21DAB">
            <w:pPr>
              <w:pStyle w:val="a4"/>
              <w:autoSpaceDE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21DAB">
              <w:rPr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A21DAB" w:rsidRDefault="00A21DAB" w:rsidP="00A21DAB">
            <w:pPr>
              <w:pStyle w:val="a4"/>
              <w:autoSpaceDE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21DAB">
              <w:rPr>
                <w:sz w:val="24"/>
                <w:szCs w:val="24"/>
              </w:rPr>
              <w:t>52</w:t>
            </w:r>
          </w:p>
        </w:tc>
      </w:tr>
      <w:tr w:rsidR="00A21DAB" w:rsidTr="00C24393">
        <w:tc>
          <w:tcPr>
            <w:tcW w:w="709" w:type="dxa"/>
          </w:tcPr>
          <w:p w:rsidR="00A21DAB" w:rsidRDefault="00A21DAB" w:rsidP="00A21DAB">
            <w:pPr>
              <w:pStyle w:val="a4"/>
              <w:autoSpaceDE w:val="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A21DAB" w:rsidRDefault="00A21DAB" w:rsidP="00A21DAB">
            <w:pPr>
              <w:pStyle w:val="a4"/>
              <w:autoSpaceDE w:val="0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</w:t>
            </w:r>
            <w:r w:rsidRPr="00A21DAB">
              <w:rPr>
                <w:sz w:val="24"/>
                <w:szCs w:val="24"/>
              </w:rPr>
              <w:t>МалоеБабарыкино</w:t>
            </w:r>
            <w:proofErr w:type="spellEnd"/>
          </w:p>
        </w:tc>
        <w:tc>
          <w:tcPr>
            <w:tcW w:w="2835" w:type="dxa"/>
          </w:tcPr>
          <w:p w:rsidR="00A21DAB" w:rsidRPr="00A21DAB" w:rsidRDefault="00A21DAB" w:rsidP="00A21DAB">
            <w:pPr>
              <w:pStyle w:val="a4"/>
              <w:autoSpaceDE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21DAB">
              <w:rPr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A21DAB" w:rsidRPr="00A21DAB" w:rsidRDefault="00A21DAB" w:rsidP="00A21DAB">
            <w:pPr>
              <w:pStyle w:val="a4"/>
              <w:autoSpaceDE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21DAB">
              <w:rPr>
                <w:sz w:val="24"/>
                <w:szCs w:val="24"/>
              </w:rPr>
              <w:t>47</w:t>
            </w:r>
          </w:p>
        </w:tc>
      </w:tr>
      <w:tr w:rsidR="00A21DAB" w:rsidTr="00C24393">
        <w:tc>
          <w:tcPr>
            <w:tcW w:w="709" w:type="dxa"/>
          </w:tcPr>
          <w:p w:rsidR="00A21DAB" w:rsidRDefault="00A21DAB" w:rsidP="00A21DAB">
            <w:pPr>
              <w:pStyle w:val="a4"/>
              <w:autoSpaceDE w:val="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A21DAB" w:rsidRDefault="00A21DAB" w:rsidP="00A21DAB">
            <w:pPr>
              <w:pStyle w:val="a4"/>
              <w:autoSpaceDE w:val="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Pr="00A21DAB">
              <w:rPr>
                <w:sz w:val="24"/>
                <w:szCs w:val="24"/>
              </w:rPr>
              <w:t>Вознесенка</w:t>
            </w:r>
          </w:p>
        </w:tc>
        <w:tc>
          <w:tcPr>
            <w:tcW w:w="2835" w:type="dxa"/>
          </w:tcPr>
          <w:p w:rsidR="00A21DAB" w:rsidRPr="00A21DAB" w:rsidRDefault="00A21DAB" w:rsidP="00A21DAB">
            <w:pPr>
              <w:pStyle w:val="a4"/>
              <w:autoSpaceDE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21DAB">
              <w:rPr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A21DAB" w:rsidRPr="00A21DAB" w:rsidRDefault="00A21DAB" w:rsidP="00A21DAB">
            <w:pPr>
              <w:pStyle w:val="a4"/>
              <w:autoSpaceDE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21DAB">
              <w:rPr>
                <w:sz w:val="24"/>
                <w:szCs w:val="24"/>
              </w:rPr>
              <w:t>24</w:t>
            </w:r>
          </w:p>
        </w:tc>
      </w:tr>
      <w:tr w:rsidR="00A21DAB" w:rsidTr="00C24393">
        <w:tc>
          <w:tcPr>
            <w:tcW w:w="709" w:type="dxa"/>
          </w:tcPr>
          <w:p w:rsidR="00A21DAB" w:rsidRDefault="00A21DAB" w:rsidP="00A21DAB">
            <w:pPr>
              <w:pStyle w:val="a4"/>
              <w:autoSpaceDE w:val="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A21DAB" w:rsidRDefault="00A21DAB" w:rsidP="00A21DAB">
            <w:pPr>
              <w:pStyle w:val="a4"/>
              <w:autoSpaceDE w:val="0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</w:t>
            </w:r>
            <w:r w:rsidRPr="00A21DAB">
              <w:rPr>
                <w:sz w:val="24"/>
                <w:szCs w:val="24"/>
              </w:rPr>
              <w:t>Перелюбка</w:t>
            </w:r>
            <w:proofErr w:type="spellEnd"/>
          </w:p>
        </w:tc>
        <w:tc>
          <w:tcPr>
            <w:tcW w:w="2835" w:type="dxa"/>
          </w:tcPr>
          <w:p w:rsidR="00A21DAB" w:rsidRPr="00A21DAB" w:rsidRDefault="00A21DAB" w:rsidP="00A21DAB">
            <w:pPr>
              <w:pStyle w:val="a4"/>
              <w:autoSpaceDE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21DAB">
              <w:rPr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A21DAB" w:rsidRPr="00A21DAB" w:rsidRDefault="00A21DAB" w:rsidP="00A21DAB">
            <w:pPr>
              <w:pStyle w:val="a4"/>
              <w:autoSpaceDE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21DAB">
              <w:rPr>
                <w:sz w:val="24"/>
                <w:szCs w:val="24"/>
              </w:rPr>
              <w:t>25</w:t>
            </w:r>
          </w:p>
        </w:tc>
      </w:tr>
      <w:tr w:rsidR="00A21DAB" w:rsidTr="00C24393">
        <w:tc>
          <w:tcPr>
            <w:tcW w:w="709" w:type="dxa"/>
          </w:tcPr>
          <w:p w:rsidR="00A21DAB" w:rsidRDefault="00A21DAB" w:rsidP="00A21DAB">
            <w:pPr>
              <w:pStyle w:val="a4"/>
              <w:autoSpaceDE w:val="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A21DAB" w:rsidRDefault="00A21DAB" w:rsidP="00A21DAB">
            <w:pPr>
              <w:pStyle w:val="a4"/>
              <w:autoSpaceDE w:val="0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</w:t>
            </w:r>
            <w:r w:rsidRPr="00A21DAB">
              <w:rPr>
                <w:sz w:val="24"/>
                <w:szCs w:val="24"/>
              </w:rPr>
              <w:t>Кайтес</w:t>
            </w:r>
            <w:proofErr w:type="spellEnd"/>
          </w:p>
        </w:tc>
        <w:tc>
          <w:tcPr>
            <w:tcW w:w="2835" w:type="dxa"/>
          </w:tcPr>
          <w:p w:rsidR="00A21DAB" w:rsidRPr="00A21DAB" w:rsidRDefault="00A21DAB" w:rsidP="00A21DAB">
            <w:pPr>
              <w:pStyle w:val="a4"/>
              <w:autoSpaceDE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21DAB">
              <w:rPr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A21DAB" w:rsidRPr="00A21DAB" w:rsidRDefault="00A21DAB" w:rsidP="00A21DAB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A21DAB">
              <w:rPr>
                <w:sz w:val="24"/>
                <w:szCs w:val="24"/>
              </w:rPr>
              <w:t>31</w:t>
            </w:r>
          </w:p>
          <w:p w:rsidR="00A21DAB" w:rsidRPr="00A21DAB" w:rsidRDefault="00A21DAB" w:rsidP="00A21DAB">
            <w:pPr>
              <w:pStyle w:val="a4"/>
              <w:autoSpaceDE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A21DAB" w:rsidRDefault="00A21DAB" w:rsidP="00A21DAB">
      <w:pPr>
        <w:pStyle w:val="a4"/>
        <w:autoSpaceDE w:val="0"/>
        <w:spacing w:after="0" w:line="240" w:lineRule="auto"/>
        <w:ind w:left="899"/>
        <w:rPr>
          <w:sz w:val="24"/>
          <w:szCs w:val="24"/>
        </w:rPr>
      </w:pPr>
    </w:p>
    <w:p w:rsidR="007E5391" w:rsidRPr="007E5391" w:rsidRDefault="007E5391" w:rsidP="007E5391">
      <w:pPr>
        <w:spacing w:before="38" w:after="13" w:line="163" w:lineRule="atLeast"/>
        <w:ind w:firstLine="709"/>
        <w:rPr>
          <w:sz w:val="24"/>
          <w:szCs w:val="24"/>
          <w:lang w:eastAsia="ru-RU"/>
        </w:rPr>
      </w:pPr>
      <w:r w:rsidRPr="007E5391">
        <w:rPr>
          <w:rFonts w:eastAsia="Arial Unicode MS"/>
          <w:kern w:val="2"/>
          <w:sz w:val="24"/>
          <w:szCs w:val="24"/>
          <w:lang w:eastAsia="ar-SA"/>
        </w:rPr>
        <w:t>Географическое положение Баткатского поселения можно охарактеризовать как выгодное с точки зрения круглогодичной транспортной доступности, а также близости к районному центру (с.Мельниково) и областному центру (г.Томск). Такое географическое положение может способствовать интенсификации экономической деятельности, развитию торгово-экономических связей и межмуниципального сотрудничества.</w:t>
      </w:r>
    </w:p>
    <w:p w:rsidR="00A21DAB" w:rsidRPr="00A21DAB" w:rsidRDefault="00A21DAB" w:rsidP="00A21DAB">
      <w:pPr>
        <w:pStyle w:val="a4"/>
        <w:autoSpaceDE w:val="0"/>
        <w:spacing w:after="0" w:line="240" w:lineRule="auto"/>
        <w:ind w:left="899"/>
        <w:rPr>
          <w:sz w:val="24"/>
          <w:szCs w:val="24"/>
        </w:rPr>
      </w:pPr>
    </w:p>
    <w:p w:rsidR="00A21DAB" w:rsidRPr="00A21DAB" w:rsidRDefault="00A21DAB" w:rsidP="00A21DAB">
      <w:pPr>
        <w:pStyle w:val="a4"/>
        <w:autoSpaceDE w:val="0"/>
        <w:spacing w:after="0" w:line="240" w:lineRule="auto"/>
        <w:ind w:left="899"/>
        <w:rPr>
          <w:sz w:val="24"/>
          <w:szCs w:val="24"/>
        </w:rPr>
      </w:pPr>
    </w:p>
    <w:p w:rsidR="004A11C0" w:rsidRPr="00D06A06" w:rsidRDefault="004A11C0" w:rsidP="004A11C0">
      <w:pPr>
        <w:pStyle w:val="a4"/>
        <w:shd w:val="clear" w:color="auto" w:fill="FFFFFF"/>
        <w:autoSpaceDE w:val="0"/>
        <w:ind w:left="0" w:right="24"/>
        <w:jc w:val="both"/>
        <w:rPr>
          <w:b/>
          <w:i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t>2</w:t>
      </w:r>
      <w:r w:rsidRPr="00D06A06">
        <w:rPr>
          <w:b/>
          <w:i/>
          <w:color w:val="000000"/>
          <w:sz w:val="24"/>
          <w:szCs w:val="24"/>
          <w:u w:val="single"/>
        </w:rPr>
        <w:t>.</w:t>
      </w:r>
      <w:r>
        <w:rPr>
          <w:b/>
          <w:i/>
          <w:color w:val="000000"/>
          <w:sz w:val="24"/>
          <w:szCs w:val="24"/>
          <w:u w:val="single"/>
        </w:rPr>
        <w:t>3</w:t>
      </w:r>
      <w:r w:rsidRPr="00D06A06">
        <w:rPr>
          <w:b/>
          <w:i/>
          <w:color w:val="000000"/>
          <w:sz w:val="24"/>
          <w:szCs w:val="24"/>
          <w:u w:val="single"/>
        </w:rPr>
        <w:t>. Демографическая ситуация.</w:t>
      </w:r>
    </w:p>
    <w:p w:rsidR="004A11C0" w:rsidRDefault="004A11C0" w:rsidP="004A11C0">
      <w:pPr>
        <w:pStyle w:val="a4"/>
        <w:shd w:val="clear" w:color="auto" w:fill="FFFFFF"/>
        <w:autoSpaceDE w:val="0"/>
        <w:ind w:left="0" w:right="24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Численность населен</w:t>
      </w:r>
      <w:r w:rsidR="007E5391">
        <w:rPr>
          <w:color w:val="000000"/>
          <w:sz w:val="24"/>
          <w:szCs w:val="24"/>
        </w:rPr>
        <w:t>ия на 01.01.2018</w:t>
      </w:r>
      <w:r>
        <w:rPr>
          <w:color w:val="000000"/>
          <w:sz w:val="24"/>
          <w:szCs w:val="24"/>
        </w:rPr>
        <w:t xml:space="preserve">г </w:t>
      </w:r>
      <w:r w:rsidRPr="00883A6F">
        <w:rPr>
          <w:sz w:val="24"/>
          <w:szCs w:val="24"/>
        </w:rPr>
        <w:t xml:space="preserve">составило </w:t>
      </w:r>
      <w:r w:rsidR="00883A6F" w:rsidRPr="00883A6F">
        <w:rPr>
          <w:sz w:val="24"/>
          <w:szCs w:val="24"/>
        </w:rPr>
        <w:t>3006</w:t>
      </w:r>
      <w:r w:rsidRPr="00883A6F">
        <w:rPr>
          <w:sz w:val="24"/>
          <w:szCs w:val="24"/>
        </w:rPr>
        <w:t xml:space="preserve"> человека</w:t>
      </w:r>
      <w:r>
        <w:rPr>
          <w:color w:val="000000"/>
          <w:sz w:val="24"/>
          <w:szCs w:val="24"/>
        </w:rPr>
        <w:t>.</w:t>
      </w:r>
    </w:p>
    <w:p w:rsidR="004A11C0" w:rsidRPr="007E5391" w:rsidRDefault="004A11C0" w:rsidP="004A11C0">
      <w:pPr>
        <w:pStyle w:val="a4"/>
        <w:shd w:val="clear" w:color="auto" w:fill="FFFFFF"/>
        <w:autoSpaceDE w:val="0"/>
        <w:ind w:left="0" w:right="24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В поселении наблюдается</w:t>
      </w:r>
      <w:r w:rsidR="00883A6F">
        <w:rPr>
          <w:color w:val="000000"/>
          <w:sz w:val="24"/>
          <w:szCs w:val="24"/>
        </w:rPr>
        <w:t xml:space="preserve"> незначительный</w:t>
      </w:r>
      <w:r>
        <w:rPr>
          <w:color w:val="000000"/>
          <w:sz w:val="24"/>
          <w:szCs w:val="24"/>
        </w:rPr>
        <w:t xml:space="preserve"> естественный прирост населения. По сравнению с 201</w:t>
      </w:r>
      <w:r w:rsidR="007E5391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годом население сельского поселения </w:t>
      </w:r>
      <w:r w:rsidR="00883A6F" w:rsidRPr="00883A6F">
        <w:rPr>
          <w:sz w:val="24"/>
          <w:szCs w:val="24"/>
        </w:rPr>
        <w:t>выросло на 4</w:t>
      </w:r>
      <w:r w:rsidRPr="00883A6F">
        <w:rPr>
          <w:sz w:val="24"/>
          <w:szCs w:val="24"/>
        </w:rPr>
        <w:t xml:space="preserve"> человек</w:t>
      </w:r>
      <w:r w:rsidR="00883A6F" w:rsidRPr="00883A6F">
        <w:rPr>
          <w:sz w:val="24"/>
          <w:szCs w:val="24"/>
        </w:rPr>
        <w:t>а</w:t>
      </w:r>
      <w:r w:rsidRPr="00883A6F">
        <w:rPr>
          <w:sz w:val="24"/>
          <w:szCs w:val="24"/>
        </w:rPr>
        <w:t xml:space="preserve">. </w:t>
      </w:r>
    </w:p>
    <w:p w:rsidR="007E5391" w:rsidRDefault="007E5391" w:rsidP="004A11C0">
      <w:pPr>
        <w:pStyle w:val="a4"/>
        <w:shd w:val="clear" w:color="auto" w:fill="FFFFFF"/>
        <w:autoSpaceDE w:val="0"/>
        <w:ind w:left="0" w:right="24" w:firstLine="708"/>
        <w:jc w:val="both"/>
        <w:rPr>
          <w:color w:val="000000"/>
          <w:sz w:val="24"/>
          <w:szCs w:val="24"/>
        </w:rPr>
      </w:pPr>
    </w:p>
    <w:p w:rsidR="007E5391" w:rsidRDefault="007E5391" w:rsidP="004A11C0">
      <w:pPr>
        <w:pStyle w:val="a4"/>
        <w:shd w:val="clear" w:color="auto" w:fill="FFFFFF"/>
        <w:autoSpaceDE w:val="0"/>
        <w:ind w:left="0" w:right="24" w:firstLine="708"/>
        <w:jc w:val="both"/>
        <w:rPr>
          <w:color w:val="000000"/>
          <w:sz w:val="24"/>
          <w:szCs w:val="24"/>
        </w:rPr>
      </w:pPr>
    </w:p>
    <w:p w:rsidR="004A11C0" w:rsidRDefault="004A11C0" w:rsidP="004A11C0">
      <w:pPr>
        <w:pStyle w:val="a4"/>
        <w:shd w:val="clear" w:color="auto" w:fill="FFFFFF"/>
        <w:autoSpaceDE w:val="0"/>
        <w:ind w:left="0" w:right="24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Данные о возрастной с</w:t>
      </w:r>
      <w:r w:rsidR="007E5391">
        <w:rPr>
          <w:color w:val="000000"/>
          <w:sz w:val="24"/>
          <w:szCs w:val="24"/>
        </w:rPr>
        <w:t>труктуре населения на 01.01.2018</w:t>
      </w:r>
      <w:r>
        <w:rPr>
          <w:color w:val="000000"/>
          <w:sz w:val="24"/>
          <w:szCs w:val="24"/>
        </w:rPr>
        <w:t>г (Таб.2).</w:t>
      </w:r>
    </w:p>
    <w:p w:rsidR="004A11C0" w:rsidRPr="00E05A60" w:rsidRDefault="004A11C0" w:rsidP="004A11C0">
      <w:pPr>
        <w:pStyle w:val="a4"/>
        <w:shd w:val="clear" w:color="auto" w:fill="FFFFFF"/>
        <w:autoSpaceDE w:val="0"/>
        <w:ind w:left="0" w:right="24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</w:t>
      </w:r>
    </w:p>
    <w:tbl>
      <w:tblPr>
        <w:tblStyle w:val="a5"/>
        <w:tblW w:w="10640" w:type="dxa"/>
        <w:tblInd w:w="-511" w:type="dxa"/>
        <w:tblLayout w:type="fixed"/>
        <w:tblLook w:val="04A0"/>
      </w:tblPr>
      <w:tblGrid>
        <w:gridCol w:w="1872"/>
        <w:gridCol w:w="1276"/>
        <w:gridCol w:w="1417"/>
        <w:gridCol w:w="1418"/>
        <w:gridCol w:w="1417"/>
        <w:gridCol w:w="1843"/>
        <w:gridCol w:w="1397"/>
      </w:tblGrid>
      <w:tr w:rsidR="00AB1B8E" w:rsidTr="00AB1B8E">
        <w:trPr>
          <w:trHeight w:val="473"/>
        </w:trPr>
        <w:tc>
          <w:tcPr>
            <w:tcW w:w="1872" w:type="dxa"/>
            <w:vMerge w:val="restart"/>
          </w:tcPr>
          <w:p w:rsidR="00AB1B8E" w:rsidRDefault="00AB1B8E" w:rsidP="00EA22C4">
            <w:pPr>
              <w:pStyle w:val="a4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Наименование населённого пункта</w:t>
            </w:r>
          </w:p>
        </w:tc>
        <w:tc>
          <w:tcPr>
            <w:tcW w:w="4111" w:type="dxa"/>
            <w:gridSpan w:val="3"/>
          </w:tcPr>
          <w:p w:rsidR="00AB1B8E" w:rsidRDefault="00AB1B8E" w:rsidP="00A92CB2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детей (чел.)</w:t>
            </w:r>
          </w:p>
        </w:tc>
        <w:tc>
          <w:tcPr>
            <w:tcW w:w="1417" w:type="dxa"/>
            <w:vMerge w:val="restart"/>
          </w:tcPr>
          <w:p w:rsidR="00AB1B8E" w:rsidRDefault="00AB1B8E" w:rsidP="00A92CB2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Трудоспособное население</w:t>
            </w:r>
          </w:p>
        </w:tc>
        <w:tc>
          <w:tcPr>
            <w:tcW w:w="1843" w:type="dxa"/>
            <w:vMerge w:val="restart"/>
          </w:tcPr>
          <w:p w:rsidR="00AB1B8E" w:rsidRDefault="00AB1B8E" w:rsidP="00A92CB2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Пенсионеры</w:t>
            </w:r>
          </w:p>
        </w:tc>
        <w:tc>
          <w:tcPr>
            <w:tcW w:w="1397" w:type="dxa"/>
            <w:vMerge w:val="restart"/>
          </w:tcPr>
          <w:p w:rsidR="00AB1B8E" w:rsidRDefault="00AB1B8E" w:rsidP="00AB1B8E">
            <w:pPr>
              <w:pStyle w:val="a4"/>
              <w:autoSpaceDE w:val="0"/>
              <w:ind w:left="0" w:right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  <w:r w:rsidR="00FD4B26">
              <w:rPr>
                <w:color w:val="000000"/>
                <w:sz w:val="24"/>
                <w:szCs w:val="24"/>
              </w:rPr>
              <w:t xml:space="preserve"> населения</w:t>
            </w:r>
          </w:p>
        </w:tc>
      </w:tr>
      <w:tr w:rsidR="00AB1B8E" w:rsidTr="00AB1B8E">
        <w:trPr>
          <w:trHeight w:val="472"/>
        </w:trPr>
        <w:tc>
          <w:tcPr>
            <w:tcW w:w="1872" w:type="dxa"/>
            <w:vMerge/>
          </w:tcPr>
          <w:p w:rsidR="00AB1B8E" w:rsidRDefault="00AB1B8E" w:rsidP="00EA22C4">
            <w:pPr>
              <w:pStyle w:val="a4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1B8E" w:rsidRDefault="00AB1B8E" w:rsidP="00A92CB2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AB1B8E" w:rsidRDefault="00AB1B8E" w:rsidP="00A92CB2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Дети от 0 до 7 лет</w:t>
            </w:r>
          </w:p>
        </w:tc>
        <w:tc>
          <w:tcPr>
            <w:tcW w:w="1418" w:type="dxa"/>
          </w:tcPr>
          <w:p w:rsidR="00AB1B8E" w:rsidRDefault="00AB1B8E" w:rsidP="00A92CB2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Дети от 7 до 21 лет</w:t>
            </w:r>
          </w:p>
        </w:tc>
        <w:tc>
          <w:tcPr>
            <w:tcW w:w="1417" w:type="dxa"/>
            <w:vMerge/>
          </w:tcPr>
          <w:p w:rsidR="00AB1B8E" w:rsidRDefault="00AB1B8E" w:rsidP="00A92CB2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1B8E" w:rsidRDefault="00AB1B8E" w:rsidP="00A92CB2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vMerge/>
          </w:tcPr>
          <w:p w:rsidR="00AB1B8E" w:rsidRDefault="00AB1B8E" w:rsidP="00A92CB2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1B8E" w:rsidTr="00AB1B8E">
        <w:tc>
          <w:tcPr>
            <w:tcW w:w="1872" w:type="dxa"/>
            <w:tcBorders>
              <w:top w:val="nil"/>
            </w:tcBorders>
          </w:tcPr>
          <w:p w:rsidR="00AB1B8E" w:rsidRDefault="00AB1B8E" w:rsidP="007E5391">
            <w:pPr>
              <w:pStyle w:val="a4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с.Баткат</w:t>
            </w:r>
          </w:p>
        </w:tc>
        <w:tc>
          <w:tcPr>
            <w:tcW w:w="1276" w:type="dxa"/>
            <w:tcBorders>
              <w:top w:val="nil"/>
            </w:tcBorders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1417" w:type="dxa"/>
            <w:tcBorders>
              <w:top w:val="nil"/>
            </w:tcBorders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418" w:type="dxa"/>
            <w:tcBorders>
              <w:top w:val="nil"/>
            </w:tcBorders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417" w:type="dxa"/>
            <w:tcBorders>
              <w:top w:val="nil"/>
            </w:tcBorders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647</w:t>
            </w:r>
          </w:p>
        </w:tc>
        <w:tc>
          <w:tcPr>
            <w:tcW w:w="1843" w:type="dxa"/>
            <w:tcBorders>
              <w:top w:val="nil"/>
            </w:tcBorders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397" w:type="dxa"/>
            <w:tcBorders>
              <w:top w:val="nil"/>
            </w:tcBorders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1208</w:t>
            </w:r>
          </w:p>
        </w:tc>
      </w:tr>
      <w:tr w:rsidR="00AB1B8E" w:rsidTr="00AB1B8E">
        <w:tc>
          <w:tcPr>
            <w:tcW w:w="1872" w:type="dxa"/>
            <w:tcBorders>
              <w:top w:val="nil"/>
            </w:tcBorders>
          </w:tcPr>
          <w:p w:rsidR="00AB1B8E" w:rsidRDefault="00AB1B8E" w:rsidP="007E5391">
            <w:pPr>
              <w:pStyle w:val="a4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с.Каргала</w:t>
            </w:r>
          </w:p>
        </w:tc>
        <w:tc>
          <w:tcPr>
            <w:tcW w:w="1276" w:type="dxa"/>
            <w:tcBorders>
              <w:top w:val="nil"/>
            </w:tcBorders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417" w:type="dxa"/>
            <w:tcBorders>
              <w:top w:val="nil"/>
            </w:tcBorders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nil"/>
            </w:tcBorders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417" w:type="dxa"/>
            <w:tcBorders>
              <w:top w:val="nil"/>
            </w:tcBorders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</w:t>
            </w:r>
          </w:p>
        </w:tc>
        <w:tc>
          <w:tcPr>
            <w:tcW w:w="1843" w:type="dxa"/>
            <w:tcBorders>
              <w:top w:val="nil"/>
            </w:tcBorders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397" w:type="dxa"/>
            <w:tcBorders>
              <w:top w:val="nil"/>
            </w:tcBorders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707</w:t>
            </w:r>
          </w:p>
        </w:tc>
      </w:tr>
      <w:tr w:rsidR="00AB1B8E" w:rsidTr="00AB1B8E">
        <w:tc>
          <w:tcPr>
            <w:tcW w:w="1872" w:type="dxa"/>
            <w:tcBorders>
              <w:top w:val="nil"/>
            </w:tcBorders>
          </w:tcPr>
          <w:p w:rsidR="00AB1B8E" w:rsidRDefault="00AB1B8E" w:rsidP="007E5391">
            <w:pPr>
              <w:pStyle w:val="a4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с.Бабарыкино</w:t>
            </w:r>
          </w:p>
        </w:tc>
        <w:tc>
          <w:tcPr>
            <w:tcW w:w="1276" w:type="dxa"/>
            <w:tcBorders>
              <w:top w:val="nil"/>
            </w:tcBorders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417" w:type="dxa"/>
            <w:tcBorders>
              <w:top w:val="nil"/>
            </w:tcBorders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nil"/>
            </w:tcBorders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</w:tcBorders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1843" w:type="dxa"/>
            <w:tcBorders>
              <w:top w:val="nil"/>
            </w:tcBorders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397" w:type="dxa"/>
            <w:tcBorders>
              <w:top w:val="nil"/>
            </w:tcBorders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</w:tr>
      <w:tr w:rsidR="00AB1B8E" w:rsidTr="00AB1B8E">
        <w:tc>
          <w:tcPr>
            <w:tcW w:w="1872" w:type="dxa"/>
            <w:tcBorders>
              <w:top w:val="nil"/>
            </w:tcBorders>
          </w:tcPr>
          <w:p w:rsidR="00AB1B8E" w:rsidRDefault="00AB1B8E" w:rsidP="007E5391">
            <w:pPr>
              <w:pStyle w:val="a4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с.Вознесенка</w:t>
            </w:r>
          </w:p>
        </w:tc>
        <w:tc>
          <w:tcPr>
            <w:tcW w:w="1276" w:type="dxa"/>
            <w:tcBorders>
              <w:top w:val="nil"/>
            </w:tcBorders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417" w:type="dxa"/>
            <w:tcBorders>
              <w:top w:val="nil"/>
            </w:tcBorders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nil"/>
            </w:tcBorders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top w:val="nil"/>
            </w:tcBorders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843" w:type="dxa"/>
            <w:tcBorders>
              <w:top w:val="nil"/>
            </w:tcBorders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397" w:type="dxa"/>
            <w:tcBorders>
              <w:top w:val="nil"/>
            </w:tcBorders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</w:t>
            </w:r>
          </w:p>
        </w:tc>
      </w:tr>
      <w:tr w:rsidR="00AB1B8E" w:rsidTr="00AB1B8E">
        <w:tc>
          <w:tcPr>
            <w:tcW w:w="1872" w:type="dxa"/>
            <w:tcBorders>
              <w:top w:val="nil"/>
            </w:tcBorders>
          </w:tcPr>
          <w:p w:rsidR="00AB1B8E" w:rsidRDefault="00AB1B8E" w:rsidP="007E5391">
            <w:pPr>
              <w:pStyle w:val="a4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д.Батурино</w:t>
            </w:r>
          </w:p>
        </w:tc>
        <w:tc>
          <w:tcPr>
            <w:tcW w:w="1276" w:type="dxa"/>
            <w:tcBorders>
              <w:top w:val="nil"/>
            </w:tcBorders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nil"/>
            </w:tcBorders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</w:tcBorders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</w:tcBorders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843" w:type="dxa"/>
            <w:tcBorders>
              <w:top w:val="nil"/>
            </w:tcBorders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397" w:type="dxa"/>
            <w:tcBorders>
              <w:top w:val="nil"/>
            </w:tcBorders>
          </w:tcPr>
          <w:p w:rsidR="00AB1B8E" w:rsidRDefault="00FD4B26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</w:t>
            </w:r>
          </w:p>
        </w:tc>
      </w:tr>
      <w:tr w:rsidR="00AB1B8E" w:rsidTr="00AB1B8E">
        <w:tc>
          <w:tcPr>
            <w:tcW w:w="1872" w:type="dxa"/>
            <w:tcBorders>
              <w:top w:val="nil"/>
            </w:tcBorders>
          </w:tcPr>
          <w:p w:rsidR="00AB1B8E" w:rsidRDefault="00AB1B8E" w:rsidP="007E5391">
            <w:pPr>
              <w:pStyle w:val="a4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д.МалоеБабарыкино</w:t>
            </w:r>
            <w:proofErr w:type="spellEnd"/>
          </w:p>
        </w:tc>
        <w:tc>
          <w:tcPr>
            <w:tcW w:w="1276" w:type="dxa"/>
            <w:tcBorders>
              <w:top w:val="nil"/>
            </w:tcBorders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nil"/>
            </w:tcBorders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</w:tcBorders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</w:tcBorders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nil"/>
            </w:tcBorders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397" w:type="dxa"/>
            <w:tcBorders>
              <w:top w:val="nil"/>
            </w:tcBorders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</w:tr>
      <w:tr w:rsidR="00AB1B8E" w:rsidTr="00AB1B8E">
        <w:tc>
          <w:tcPr>
            <w:tcW w:w="1872" w:type="dxa"/>
            <w:tcBorders>
              <w:top w:val="nil"/>
            </w:tcBorders>
          </w:tcPr>
          <w:p w:rsidR="00AB1B8E" w:rsidRDefault="00AB1B8E" w:rsidP="007E5391">
            <w:pPr>
              <w:pStyle w:val="a4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д.Перелюбка</w:t>
            </w:r>
            <w:proofErr w:type="spellEnd"/>
          </w:p>
        </w:tc>
        <w:tc>
          <w:tcPr>
            <w:tcW w:w="1276" w:type="dxa"/>
            <w:tcBorders>
              <w:top w:val="nil"/>
            </w:tcBorders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</w:tcBorders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</w:tcBorders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97" w:type="dxa"/>
            <w:tcBorders>
              <w:top w:val="nil"/>
            </w:tcBorders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</w:tr>
      <w:tr w:rsidR="00AB1B8E" w:rsidTr="00AB1B8E">
        <w:tc>
          <w:tcPr>
            <w:tcW w:w="1872" w:type="dxa"/>
          </w:tcPr>
          <w:p w:rsidR="00AB1B8E" w:rsidRDefault="00AB1B8E" w:rsidP="00EA22C4">
            <w:pPr>
              <w:pStyle w:val="a4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д.Кайтёс</w:t>
            </w:r>
            <w:proofErr w:type="spellEnd"/>
          </w:p>
        </w:tc>
        <w:tc>
          <w:tcPr>
            <w:tcW w:w="1276" w:type="dxa"/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97" w:type="dxa"/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AB1B8E" w:rsidTr="00AB1B8E">
        <w:tc>
          <w:tcPr>
            <w:tcW w:w="1872" w:type="dxa"/>
          </w:tcPr>
          <w:p w:rsidR="00AB1B8E" w:rsidRDefault="00AB1B8E" w:rsidP="00EA22C4">
            <w:pPr>
              <w:pStyle w:val="a4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                               по поселению</w:t>
            </w:r>
          </w:p>
        </w:tc>
        <w:tc>
          <w:tcPr>
            <w:tcW w:w="1276" w:type="dxa"/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786</w:t>
            </w:r>
          </w:p>
        </w:tc>
        <w:tc>
          <w:tcPr>
            <w:tcW w:w="1417" w:type="dxa"/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1418" w:type="dxa"/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479</w:t>
            </w:r>
          </w:p>
        </w:tc>
        <w:tc>
          <w:tcPr>
            <w:tcW w:w="1417" w:type="dxa"/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1558</w:t>
            </w:r>
          </w:p>
        </w:tc>
        <w:tc>
          <w:tcPr>
            <w:tcW w:w="1843" w:type="dxa"/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662</w:t>
            </w:r>
          </w:p>
        </w:tc>
        <w:tc>
          <w:tcPr>
            <w:tcW w:w="1397" w:type="dxa"/>
          </w:tcPr>
          <w:p w:rsidR="00AB1B8E" w:rsidRDefault="00FD4B26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3006</w:t>
            </w:r>
          </w:p>
        </w:tc>
      </w:tr>
    </w:tbl>
    <w:p w:rsidR="004A11C0" w:rsidRDefault="004A11C0" w:rsidP="004A11C0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4A11C0" w:rsidRPr="00D06A06" w:rsidRDefault="004A11C0" w:rsidP="004A11C0">
      <w:pPr>
        <w:spacing w:after="0" w:line="240" w:lineRule="auto"/>
        <w:rPr>
          <w:b/>
          <w:i/>
          <w:sz w:val="24"/>
          <w:szCs w:val="24"/>
          <w:u w:val="single"/>
        </w:rPr>
      </w:pPr>
      <w:r w:rsidRPr="00D06A06">
        <w:rPr>
          <w:b/>
          <w:i/>
          <w:sz w:val="24"/>
          <w:szCs w:val="24"/>
          <w:u w:val="single"/>
        </w:rPr>
        <w:t>2.</w:t>
      </w:r>
      <w:r>
        <w:rPr>
          <w:b/>
          <w:i/>
          <w:sz w:val="24"/>
          <w:szCs w:val="24"/>
          <w:u w:val="single"/>
        </w:rPr>
        <w:t>4</w:t>
      </w:r>
      <w:r w:rsidRPr="00D06A06">
        <w:rPr>
          <w:b/>
          <w:i/>
          <w:sz w:val="24"/>
          <w:szCs w:val="24"/>
          <w:u w:val="single"/>
        </w:rPr>
        <w:t>.Рынок труда в сельском поселении.</w:t>
      </w:r>
    </w:p>
    <w:p w:rsidR="004A11C0" w:rsidRDefault="004A11C0" w:rsidP="004A11C0">
      <w:pPr>
        <w:pStyle w:val="a4"/>
        <w:spacing w:after="0" w:line="24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Численность трудоспособного населения </w:t>
      </w:r>
      <w:r w:rsidRPr="006E39F1">
        <w:rPr>
          <w:sz w:val="24"/>
          <w:szCs w:val="24"/>
        </w:rPr>
        <w:t>-</w:t>
      </w:r>
      <w:r w:rsidR="006E39F1" w:rsidRPr="006E39F1">
        <w:rPr>
          <w:b/>
          <w:sz w:val="24"/>
          <w:szCs w:val="24"/>
        </w:rPr>
        <w:t xml:space="preserve">1558 </w:t>
      </w:r>
      <w:r>
        <w:rPr>
          <w:sz w:val="24"/>
          <w:szCs w:val="24"/>
        </w:rPr>
        <w:t xml:space="preserve">человек. Доля численности населения в трудоспособном возрасте от общей составляет </w:t>
      </w:r>
      <w:r w:rsidR="00DD70B2">
        <w:rPr>
          <w:sz w:val="24"/>
          <w:szCs w:val="24"/>
        </w:rPr>
        <w:t>-</w:t>
      </w:r>
      <w:r w:rsidR="00DD70B2" w:rsidRPr="00DD70B2">
        <w:rPr>
          <w:b/>
          <w:sz w:val="24"/>
          <w:szCs w:val="24"/>
        </w:rPr>
        <w:t>51,8</w:t>
      </w:r>
      <w:r w:rsidRPr="00DD70B2">
        <w:rPr>
          <w:b/>
          <w:sz w:val="24"/>
          <w:szCs w:val="24"/>
        </w:rPr>
        <w:t>%</w:t>
      </w:r>
      <w:r>
        <w:rPr>
          <w:sz w:val="24"/>
          <w:szCs w:val="24"/>
        </w:rPr>
        <w:t>. В связи с отсутствием рабочих мест, часть трудоспособного населения вынуждена работать за пределами сельского поселени</w:t>
      </w:r>
      <w:r w:rsidR="00BA3014">
        <w:rPr>
          <w:sz w:val="24"/>
          <w:szCs w:val="24"/>
        </w:rPr>
        <w:t xml:space="preserve">я, вахтовым методом. </w:t>
      </w:r>
    </w:p>
    <w:p w:rsidR="004A11C0" w:rsidRDefault="004A11C0" w:rsidP="004A11C0">
      <w:pPr>
        <w:pStyle w:val="a4"/>
        <w:spacing w:after="0" w:line="240" w:lineRule="auto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Таблица 3</w:t>
      </w:r>
    </w:p>
    <w:tbl>
      <w:tblPr>
        <w:tblStyle w:val="a5"/>
        <w:tblW w:w="9923" w:type="dxa"/>
        <w:tblInd w:w="108" w:type="dxa"/>
        <w:tblLook w:val="04A0"/>
      </w:tblPr>
      <w:tblGrid>
        <w:gridCol w:w="2585"/>
        <w:gridCol w:w="2944"/>
        <w:gridCol w:w="2551"/>
        <w:gridCol w:w="1843"/>
      </w:tblGrid>
      <w:tr w:rsidR="004A11C0" w:rsidTr="00EA22C4">
        <w:tc>
          <w:tcPr>
            <w:tcW w:w="2585" w:type="dxa"/>
          </w:tcPr>
          <w:p w:rsidR="004A11C0" w:rsidRDefault="004A11C0" w:rsidP="00EA22C4">
            <w:pPr>
              <w:pStyle w:val="a4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населённого пункта</w:t>
            </w:r>
          </w:p>
        </w:tc>
        <w:tc>
          <w:tcPr>
            <w:tcW w:w="2944" w:type="dxa"/>
          </w:tcPr>
          <w:p w:rsidR="004A11C0" w:rsidRDefault="004A11C0" w:rsidP="00EA22C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Неработающее население в трудоспособном возрасте</w:t>
            </w:r>
          </w:p>
        </w:tc>
        <w:tc>
          <w:tcPr>
            <w:tcW w:w="2551" w:type="dxa"/>
          </w:tcPr>
          <w:p w:rsidR="004A11C0" w:rsidRDefault="004A11C0" w:rsidP="00EA22C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Работающее население</w:t>
            </w:r>
          </w:p>
        </w:tc>
        <w:tc>
          <w:tcPr>
            <w:tcW w:w="1843" w:type="dxa"/>
          </w:tcPr>
          <w:p w:rsidR="004A11C0" w:rsidRDefault="004A11C0" w:rsidP="00EA22C4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Пенсионеры</w:t>
            </w:r>
          </w:p>
        </w:tc>
      </w:tr>
      <w:tr w:rsidR="00F075E2" w:rsidTr="00EA22C4">
        <w:tc>
          <w:tcPr>
            <w:tcW w:w="2585" w:type="dxa"/>
          </w:tcPr>
          <w:p w:rsidR="00F075E2" w:rsidRDefault="00F075E2" w:rsidP="00F075E2">
            <w:pPr>
              <w:pStyle w:val="a4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с.Баткат</w:t>
            </w:r>
          </w:p>
        </w:tc>
        <w:tc>
          <w:tcPr>
            <w:tcW w:w="2944" w:type="dxa"/>
          </w:tcPr>
          <w:p w:rsidR="00F075E2" w:rsidRDefault="00CA3D5A" w:rsidP="00F075E2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2551" w:type="dxa"/>
          </w:tcPr>
          <w:p w:rsidR="00F075E2" w:rsidRDefault="00CA3D5A" w:rsidP="00F075E2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</w:p>
        </w:tc>
        <w:tc>
          <w:tcPr>
            <w:tcW w:w="1843" w:type="dxa"/>
          </w:tcPr>
          <w:p w:rsidR="00F075E2" w:rsidRDefault="00852F1A" w:rsidP="00F075E2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</w:tr>
      <w:tr w:rsidR="00F075E2" w:rsidTr="00EA22C4">
        <w:tc>
          <w:tcPr>
            <w:tcW w:w="2585" w:type="dxa"/>
          </w:tcPr>
          <w:p w:rsidR="00F075E2" w:rsidRDefault="00F075E2" w:rsidP="00F075E2">
            <w:pPr>
              <w:pStyle w:val="a4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с.Каргала</w:t>
            </w:r>
          </w:p>
        </w:tc>
        <w:tc>
          <w:tcPr>
            <w:tcW w:w="2944" w:type="dxa"/>
          </w:tcPr>
          <w:p w:rsidR="00F075E2" w:rsidRDefault="002175F0" w:rsidP="00F075E2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2551" w:type="dxa"/>
          </w:tcPr>
          <w:p w:rsidR="00F075E2" w:rsidRDefault="002175F0" w:rsidP="00F075E2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1843" w:type="dxa"/>
          </w:tcPr>
          <w:p w:rsidR="00F075E2" w:rsidRDefault="002175F0" w:rsidP="00F075E2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</w:tr>
      <w:tr w:rsidR="00F075E2" w:rsidTr="00EA22C4">
        <w:tc>
          <w:tcPr>
            <w:tcW w:w="2585" w:type="dxa"/>
          </w:tcPr>
          <w:p w:rsidR="00F075E2" w:rsidRDefault="00F075E2" w:rsidP="00F075E2">
            <w:pPr>
              <w:pStyle w:val="a4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с.Бабарыкино</w:t>
            </w:r>
          </w:p>
        </w:tc>
        <w:tc>
          <w:tcPr>
            <w:tcW w:w="2944" w:type="dxa"/>
          </w:tcPr>
          <w:p w:rsidR="00F075E2" w:rsidRDefault="007D28D0" w:rsidP="00F075E2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551" w:type="dxa"/>
          </w:tcPr>
          <w:p w:rsidR="00F075E2" w:rsidRDefault="00F8185C" w:rsidP="00F075E2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1843" w:type="dxa"/>
          </w:tcPr>
          <w:p w:rsidR="00F075E2" w:rsidRDefault="007D28D0" w:rsidP="00F075E2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</w:tr>
      <w:tr w:rsidR="00F075E2" w:rsidTr="00EA22C4">
        <w:tc>
          <w:tcPr>
            <w:tcW w:w="2585" w:type="dxa"/>
          </w:tcPr>
          <w:p w:rsidR="00F075E2" w:rsidRDefault="00F075E2" w:rsidP="00F075E2">
            <w:pPr>
              <w:pStyle w:val="a4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с.Вознесенка</w:t>
            </w:r>
          </w:p>
        </w:tc>
        <w:tc>
          <w:tcPr>
            <w:tcW w:w="2944" w:type="dxa"/>
          </w:tcPr>
          <w:p w:rsidR="00F075E2" w:rsidRDefault="00C2700D" w:rsidP="00F075E2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551" w:type="dxa"/>
          </w:tcPr>
          <w:p w:rsidR="00F075E2" w:rsidRDefault="00C2700D" w:rsidP="00F075E2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F075E2" w:rsidRDefault="00C2700D" w:rsidP="00F075E2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F075E2" w:rsidTr="00EA22C4">
        <w:tc>
          <w:tcPr>
            <w:tcW w:w="2585" w:type="dxa"/>
          </w:tcPr>
          <w:p w:rsidR="00F075E2" w:rsidRDefault="00F075E2" w:rsidP="00F075E2">
            <w:pPr>
              <w:pStyle w:val="a4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д.Батурино</w:t>
            </w:r>
          </w:p>
        </w:tc>
        <w:tc>
          <w:tcPr>
            <w:tcW w:w="2944" w:type="dxa"/>
          </w:tcPr>
          <w:p w:rsidR="00F075E2" w:rsidRDefault="007D28D0" w:rsidP="00F075E2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F075E2" w:rsidRDefault="007D28D0" w:rsidP="00F075E2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843" w:type="dxa"/>
          </w:tcPr>
          <w:p w:rsidR="00F075E2" w:rsidRDefault="007D28D0" w:rsidP="00F075E2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F075E2" w:rsidTr="00EA22C4">
        <w:tc>
          <w:tcPr>
            <w:tcW w:w="2585" w:type="dxa"/>
          </w:tcPr>
          <w:p w:rsidR="00F075E2" w:rsidRDefault="00F075E2" w:rsidP="00F075E2">
            <w:pPr>
              <w:pStyle w:val="a4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д.МалоеБабарыкино</w:t>
            </w:r>
            <w:proofErr w:type="spellEnd"/>
          </w:p>
        </w:tc>
        <w:tc>
          <w:tcPr>
            <w:tcW w:w="2944" w:type="dxa"/>
          </w:tcPr>
          <w:p w:rsidR="00F075E2" w:rsidRDefault="00F8185C" w:rsidP="00F075E2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F075E2" w:rsidRDefault="00F8185C" w:rsidP="00F075E2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F075E2" w:rsidRDefault="00F8185C" w:rsidP="00F075E2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28D0">
              <w:rPr>
                <w:sz w:val="24"/>
                <w:szCs w:val="24"/>
              </w:rPr>
              <w:t>0</w:t>
            </w:r>
          </w:p>
        </w:tc>
      </w:tr>
      <w:tr w:rsidR="00F075E2" w:rsidTr="00EA22C4">
        <w:tc>
          <w:tcPr>
            <w:tcW w:w="2585" w:type="dxa"/>
          </w:tcPr>
          <w:p w:rsidR="00F075E2" w:rsidRDefault="00F075E2" w:rsidP="00F075E2">
            <w:pPr>
              <w:pStyle w:val="a4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д.Перелюбка</w:t>
            </w:r>
            <w:proofErr w:type="spellEnd"/>
          </w:p>
        </w:tc>
        <w:tc>
          <w:tcPr>
            <w:tcW w:w="2944" w:type="dxa"/>
          </w:tcPr>
          <w:p w:rsidR="00F075E2" w:rsidRDefault="00C2700D" w:rsidP="00F075E2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075E2" w:rsidRDefault="00C2700D" w:rsidP="00F075E2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075E2" w:rsidRDefault="00C2700D" w:rsidP="00F075E2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075E2" w:rsidTr="00EA22C4">
        <w:tc>
          <w:tcPr>
            <w:tcW w:w="2585" w:type="dxa"/>
          </w:tcPr>
          <w:p w:rsidR="00F075E2" w:rsidRDefault="00F075E2" w:rsidP="00F075E2">
            <w:pPr>
              <w:pStyle w:val="a4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д.Кайтёс</w:t>
            </w:r>
            <w:proofErr w:type="spellEnd"/>
          </w:p>
        </w:tc>
        <w:tc>
          <w:tcPr>
            <w:tcW w:w="2944" w:type="dxa"/>
          </w:tcPr>
          <w:p w:rsidR="00F075E2" w:rsidRDefault="00C2700D" w:rsidP="00F075E2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075E2" w:rsidRDefault="00C2700D" w:rsidP="00F075E2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075E2" w:rsidRDefault="00C2700D" w:rsidP="00F075E2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A3D5A" w:rsidTr="00EA22C4">
        <w:tc>
          <w:tcPr>
            <w:tcW w:w="2585" w:type="dxa"/>
          </w:tcPr>
          <w:p w:rsidR="00CA3D5A" w:rsidRDefault="00CA3D5A" w:rsidP="00F075E2">
            <w:pPr>
              <w:pStyle w:val="a4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поселению</w:t>
            </w:r>
          </w:p>
        </w:tc>
        <w:tc>
          <w:tcPr>
            <w:tcW w:w="2944" w:type="dxa"/>
          </w:tcPr>
          <w:p w:rsidR="00CA3D5A" w:rsidRDefault="00CA3D5A" w:rsidP="00F075E2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</w:t>
            </w:r>
          </w:p>
        </w:tc>
        <w:tc>
          <w:tcPr>
            <w:tcW w:w="2551" w:type="dxa"/>
          </w:tcPr>
          <w:p w:rsidR="00CA3D5A" w:rsidRDefault="00CA3D5A" w:rsidP="00F075E2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</w:t>
            </w:r>
          </w:p>
        </w:tc>
        <w:tc>
          <w:tcPr>
            <w:tcW w:w="1843" w:type="dxa"/>
          </w:tcPr>
          <w:p w:rsidR="00CA3D5A" w:rsidRDefault="00CA3D5A" w:rsidP="00F075E2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</w:t>
            </w:r>
          </w:p>
        </w:tc>
      </w:tr>
    </w:tbl>
    <w:p w:rsidR="004A11C0" w:rsidRDefault="004A11C0" w:rsidP="004A11C0">
      <w:pPr>
        <w:pStyle w:val="a4"/>
        <w:spacing w:after="0" w:line="24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приведённых данных видно, что </w:t>
      </w:r>
      <w:r w:rsidR="00885A41" w:rsidRPr="00885A41">
        <w:rPr>
          <w:b/>
          <w:sz w:val="24"/>
          <w:szCs w:val="24"/>
        </w:rPr>
        <w:t>42,7</w:t>
      </w:r>
      <w:r w:rsidRPr="00885A41">
        <w:rPr>
          <w:b/>
          <w:sz w:val="24"/>
          <w:szCs w:val="24"/>
        </w:rPr>
        <w:t>%</w:t>
      </w:r>
      <w:r>
        <w:rPr>
          <w:sz w:val="24"/>
          <w:szCs w:val="24"/>
        </w:rPr>
        <w:t xml:space="preserve"> граждан трудоспособного возраста не трудоустроены. Пенсионеры составляют</w:t>
      </w:r>
      <w:r w:rsidR="00A150A4">
        <w:rPr>
          <w:sz w:val="24"/>
          <w:szCs w:val="24"/>
        </w:rPr>
        <w:t xml:space="preserve"> 22% от общей численности населения</w:t>
      </w:r>
      <w:r>
        <w:rPr>
          <w:sz w:val="24"/>
          <w:szCs w:val="24"/>
        </w:rPr>
        <w:t xml:space="preserve">. В сельском </w:t>
      </w:r>
      <w:r>
        <w:rPr>
          <w:sz w:val="24"/>
          <w:szCs w:val="24"/>
        </w:rPr>
        <w:lastRenderedPageBreak/>
        <w:t>посел</w:t>
      </w:r>
      <w:r w:rsidR="00970F21">
        <w:rPr>
          <w:sz w:val="24"/>
          <w:szCs w:val="24"/>
        </w:rPr>
        <w:t xml:space="preserve">ении проблема занятости стоит </w:t>
      </w:r>
      <w:r>
        <w:rPr>
          <w:sz w:val="24"/>
          <w:szCs w:val="24"/>
        </w:rPr>
        <w:t xml:space="preserve"> критически. Одной из задач органов местного самоуправления  является занятость населения. </w:t>
      </w:r>
    </w:p>
    <w:p w:rsidR="004A11C0" w:rsidRDefault="004A11C0" w:rsidP="004A11C0">
      <w:pPr>
        <w:pStyle w:val="a4"/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4A11C0" w:rsidRPr="00D06A06" w:rsidRDefault="004A11C0" w:rsidP="004A11C0">
      <w:pPr>
        <w:spacing w:after="0" w:line="240" w:lineRule="auto"/>
        <w:rPr>
          <w:b/>
          <w:i/>
          <w:sz w:val="24"/>
          <w:szCs w:val="24"/>
          <w:u w:val="single"/>
        </w:rPr>
      </w:pPr>
      <w:r w:rsidRPr="00D06A06">
        <w:rPr>
          <w:b/>
          <w:i/>
          <w:sz w:val="24"/>
          <w:szCs w:val="24"/>
          <w:u w:val="single"/>
        </w:rPr>
        <w:t>2.</w:t>
      </w:r>
      <w:r>
        <w:rPr>
          <w:b/>
          <w:i/>
          <w:sz w:val="24"/>
          <w:szCs w:val="24"/>
          <w:u w:val="single"/>
        </w:rPr>
        <w:t>5</w:t>
      </w:r>
      <w:r w:rsidRPr="00D06A06">
        <w:rPr>
          <w:b/>
          <w:i/>
          <w:sz w:val="24"/>
          <w:szCs w:val="24"/>
          <w:u w:val="single"/>
        </w:rPr>
        <w:t>. Развитие отраслей социальной сферы.</w:t>
      </w: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Прогнозом на 201</w:t>
      </w:r>
      <w:r w:rsidR="00A84026">
        <w:rPr>
          <w:sz w:val="24"/>
          <w:szCs w:val="24"/>
        </w:rPr>
        <w:t>8 год и на период до 2033</w:t>
      </w:r>
      <w:r>
        <w:rPr>
          <w:sz w:val="24"/>
          <w:szCs w:val="24"/>
        </w:rPr>
        <w:t xml:space="preserve"> года определены следующие приоритеты социального развития муниципального образования «</w:t>
      </w:r>
      <w:r w:rsidR="00A84026">
        <w:rPr>
          <w:sz w:val="24"/>
          <w:szCs w:val="24"/>
        </w:rPr>
        <w:t>Баткатское сельское поселение</w:t>
      </w:r>
      <w:r>
        <w:rPr>
          <w:sz w:val="24"/>
          <w:szCs w:val="24"/>
        </w:rPr>
        <w:t xml:space="preserve">»: </w:t>
      </w:r>
    </w:p>
    <w:p w:rsidR="004A11C0" w:rsidRDefault="004A11C0" w:rsidP="004A11C0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-повышение уровня жизни населения муниципального образования; в т.ч. на основе развития социальной инфраструктуры;</w:t>
      </w:r>
    </w:p>
    <w:p w:rsidR="004A11C0" w:rsidRDefault="004A11C0" w:rsidP="004A11C0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-развитие жилищной сферы в сельском поселении;</w:t>
      </w:r>
    </w:p>
    <w:p w:rsidR="004A11C0" w:rsidRDefault="004A11C0" w:rsidP="004A11C0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создание условий для гармоничного развития подрастающего поколения в сельском поселении;</w:t>
      </w:r>
    </w:p>
    <w:p w:rsidR="004A11C0" w:rsidRDefault="004A11C0" w:rsidP="004A11C0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-сохранение культурного наследия.</w:t>
      </w:r>
    </w:p>
    <w:p w:rsidR="004A11C0" w:rsidRDefault="004A11C0" w:rsidP="004A11C0">
      <w:pPr>
        <w:spacing w:after="0" w:line="240" w:lineRule="auto"/>
        <w:ind w:firstLine="851"/>
        <w:jc w:val="both"/>
        <w:rPr>
          <w:sz w:val="24"/>
          <w:szCs w:val="24"/>
        </w:rPr>
      </w:pPr>
    </w:p>
    <w:p w:rsidR="004A11C0" w:rsidRPr="00D06A06" w:rsidRDefault="004A11C0" w:rsidP="004A11C0">
      <w:pPr>
        <w:spacing w:after="0" w:line="240" w:lineRule="auto"/>
        <w:jc w:val="both"/>
        <w:rPr>
          <w:b/>
          <w:i/>
          <w:sz w:val="24"/>
          <w:szCs w:val="24"/>
          <w:u w:val="single"/>
        </w:rPr>
      </w:pPr>
      <w:r w:rsidRPr="00D06A06">
        <w:rPr>
          <w:b/>
          <w:i/>
          <w:sz w:val="24"/>
          <w:szCs w:val="24"/>
          <w:u w:val="single"/>
        </w:rPr>
        <w:t>2.6 Культура.</w:t>
      </w: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Предоставление услуг населению в области культуры в муниципальном образовании «</w:t>
      </w:r>
      <w:r w:rsidR="00A84026">
        <w:rPr>
          <w:sz w:val="24"/>
          <w:szCs w:val="24"/>
        </w:rPr>
        <w:t>Баткатское сельское поселение</w:t>
      </w:r>
      <w:r w:rsidR="00E95011">
        <w:rPr>
          <w:sz w:val="24"/>
          <w:szCs w:val="24"/>
        </w:rPr>
        <w:t>» осуществляю</w:t>
      </w:r>
      <w:r>
        <w:rPr>
          <w:sz w:val="24"/>
          <w:szCs w:val="24"/>
        </w:rPr>
        <w:t>т</w:t>
      </w:r>
      <w:r w:rsidR="00E95011">
        <w:rPr>
          <w:sz w:val="24"/>
          <w:szCs w:val="24"/>
        </w:rPr>
        <w:t xml:space="preserve"> 3 Дома культуры (</w:t>
      </w:r>
      <w:proofErr w:type="spellStart"/>
      <w:r w:rsidR="00E95011">
        <w:rPr>
          <w:sz w:val="24"/>
          <w:szCs w:val="24"/>
        </w:rPr>
        <w:t>Баткатский</w:t>
      </w:r>
      <w:proofErr w:type="spellEnd"/>
      <w:r w:rsidR="00E95011">
        <w:rPr>
          <w:sz w:val="24"/>
          <w:szCs w:val="24"/>
        </w:rPr>
        <w:t xml:space="preserve"> СДК, </w:t>
      </w:r>
      <w:proofErr w:type="spellStart"/>
      <w:r w:rsidR="00E95011">
        <w:rPr>
          <w:sz w:val="24"/>
          <w:szCs w:val="24"/>
        </w:rPr>
        <w:t>Каргалинский</w:t>
      </w:r>
      <w:proofErr w:type="spellEnd"/>
      <w:r w:rsidR="00E95011">
        <w:rPr>
          <w:sz w:val="24"/>
          <w:szCs w:val="24"/>
        </w:rPr>
        <w:t xml:space="preserve"> СДК, </w:t>
      </w:r>
      <w:proofErr w:type="spellStart"/>
      <w:r w:rsidR="00E95011">
        <w:rPr>
          <w:sz w:val="24"/>
          <w:szCs w:val="24"/>
        </w:rPr>
        <w:t>Бабарыкинский</w:t>
      </w:r>
      <w:proofErr w:type="spellEnd"/>
      <w:r w:rsidR="00E95011">
        <w:rPr>
          <w:sz w:val="24"/>
          <w:szCs w:val="24"/>
        </w:rPr>
        <w:t xml:space="preserve"> СДК), которые входят в состав муниципальн</w:t>
      </w:r>
      <w:r w:rsidR="00345B8C">
        <w:rPr>
          <w:sz w:val="24"/>
          <w:szCs w:val="24"/>
        </w:rPr>
        <w:t>о</w:t>
      </w:r>
      <w:r w:rsidR="00E95011">
        <w:rPr>
          <w:sz w:val="24"/>
          <w:szCs w:val="24"/>
        </w:rPr>
        <w:t>го автономного учреждения</w:t>
      </w:r>
      <w:r w:rsidR="00E95011" w:rsidRPr="00E95011">
        <w:rPr>
          <w:sz w:val="24"/>
          <w:szCs w:val="24"/>
        </w:rPr>
        <w:t xml:space="preserve"> культуры</w:t>
      </w:r>
      <w:r w:rsidR="00E95011">
        <w:rPr>
          <w:sz w:val="24"/>
          <w:szCs w:val="24"/>
        </w:rPr>
        <w:t xml:space="preserve"> «Культурно-спортивный центр» Шегарского района.</w:t>
      </w:r>
      <w:r>
        <w:rPr>
          <w:sz w:val="24"/>
          <w:szCs w:val="24"/>
        </w:rPr>
        <w:t xml:space="preserve"> Одним из основных направлений работы является работа по организации досуга детей и взрослых. Одна из задач, вводить инновационные формы организации досуга населения в культурно-досуговых учреждениях, что увеличить процент охвата населения. Проведение таких мероприятий позволит увеличить обеспеченность населения сельского поселения культурно-досуговыми мероприятиями и увеличить качество услуг.</w:t>
      </w:r>
    </w:p>
    <w:p w:rsidR="004A11C0" w:rsidRDefault="004A11C0" w:rsidP="004A11C0">
      <w:pPr>
        <w:spacing w:after="0" w:line="240" w:lineRule="auto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Таблица 4</w:t>
      </w:r>
    </w:p>
    <w:tbl>
      <w:tblPr>
        <w:tblStyle w:val="a5"/>
        <w:tblW w:w="10093" w:type="dxa"/>
        <w:tblInd w:w="108" w:type="dxa"/>
        <w:tblLayout w:type="fixed"/>
        <w:tblLook w:val="04A0"/>
      </w:tblPr>
      <w:tblGrid>
        <w:gridCol w:w="2439"/>
        <w:gridCol w:w="2693"/>
        <w:gridCol w:w="1276"/>
        <w:gridCol w:w="1276"/>
        <w:gridCol w:w="2409"/>
      </w:tblGrid>
      <w:tr w:rsidR="004A11C0" w:rsidTr="0098363C">
        <w:tc>
          <w:tcPr>
            <w:tcW w:w="2439" w:type="dxa"/>
          </w:tcPr>
          <w:p w:rsidR="004A11C0" w:rsidRDefault="004A11C0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</w:tcPr>
          <w:p w:rsidR="004A11C0" w:rsidRDefault="004A11C0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1276" w:type="dxa"/>
          </w:tcPr>
          <w:p w:rsidR="004A11C0" w:rsidRDefault="004A11C0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1276" w:type="dxa"/>
          </w:tcPr>
          <w:p w:rsidR="004A11C0" w:rsidRDefault="004A11C0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</w:t>
            </w:r>
          </w:p>
        </w:tc>
        <w:tc>
          <w:tcPr>
            <w:tcW w:w="2409" w:type="dxa"/>
          </w:tcPr>
          <w:p w:rsidR="004A11C0" w:rsidRDefault="004A11C0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</w:tc>
      </w:tr>
      <w:tr w:rsidR="004A11C0" w:rsidTr="0098363C">
        <w:tc>
          <w:tcPr>
            <w:tcW w:w="2439" w:type="dxa"/>
          </w:tcPr>
          <w:p w:rsidR="004A11C0" w:rsidRPr="005A262C" w:rsidRDefault="000025CA" w:rsidP="009836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Баткатский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2693" w:type="dxa"/>
          </w:tcPr>
          <w:p w:rsidR="004A11C0" w:rsidRPr="005A262C" w:rsidRDefault="000025CA" w:rsidP="00983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с.Баткат, пер.Кооперативный, д.1</w:t>
            </w:r>
          </w:p>
        </w:tc>
        <w:tc>
          <w:tcPr>
            <w:tcW w:w="1276" w:type="dxa"/>
          </w:tcPr>
          <w:p w:rsidR="004A11C0" w:rsidRPr="005A262C" w:rsidRDefault="00A26557" w:rsidP="00923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4A11C0" w:rsidRPr="005A262C" w:rsidRDefault="00A26557" w:rsidP="00923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4A11C0" w:rsidRPr="005A262C" w:rsidRDefault="00E76834" w:rsidP="00983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0025CA" w:rsidTr="0098363C">
        <w:tc>
          <w:tcPr>
            <w:tcW w:w="2439" w:type="dxa"/>
          </w:tcPr>
          <w:p w:rsidR="000025CA" w:rsidRDefault="000025CA" w:rsidP="009836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Каргалинский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2693" w:type="dxa"/>
          </w:tcPr>
          <w:p w:rsidR="000025CA" w:rsidRDefault="000025CA" w:rsidP="00983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с.Каргала, ул.Юбилейная, 12а</w:t>
            </w:r>
          </w:p>
        </w:tc>
        <w:tc>
          <w:tcPr>
            <w:tcW w:w="1276" w:type="dxa"/>
          </w:tcPr>
          <w:p w:rsidR="000025CA" w:rsidRPr="005A262C" w:rsidRDefault="00671D25" w:rsidP="00923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0025CA" w:rsidRPr="005A262C" w:rsidRDefault="00671D25" w:rsidP="00923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0025CA" w:rsidRPr="005A262C" w:rsidRDefault="00E76834" w:rsidP="00983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0025CA" w:rsidTr="0098363C">
        <w:tc>
          <w:tcPr>
            <w:tcW w:w="2439" w:type="dxa"/>
          </w:tcPr>
          <w:p w:rsidR="000025CA" w:rsidRDefault="000025CA" w:rsidP="009836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Бабарыкинский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2693" w:type="dxa"/>
          </w:tcPr>
          <w:p w:rsidR="000025CA" w:rsidRDefault="000025CA" w:rsidP="00983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с.Бабарыкино, ул.Советская, 27</w:t>
            </w:r>
          </w:p>
        </w:tc>
        <w:tc>
          <w:tcPr>
            <w:tcW w:w="1276" w:type="dxa"/>
          </w:tcPr>
          <w:p w:rsidR="000025CA" w:rsidRPr="005A262C" w:rsidRDefault="00923800" w:rsidP="00923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0025CA" w:rsidRPr="005A262C" w:rsidRDefault="00923800" w:rsidP="00923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0025CA" w:rsidRPr="005A262C" w:rsidRDefault="00E76834" w:rsidP="00983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</w:tbl>
    <w:p w:rsidR="004A11C0" w:rsidRDefault="004A11C0" w:rsidP="004A11C0">
      <w:pPr>
        <w:spacing w:after="0" w:line="240" w:lineRule="auto"/>
        <w:jc w:val="both"/>
        <w:rPr>
          <w:sz w:val="24"/>
          <w:szCs w:val="24"/>
        </w:rPr>
      </w:pPr>
    </w:p>
    <w:p w:rsidR="004A11C0" w:rsidRPr="00D06A06" w:rsidRDefault="004A11C0" w:rsidP="004A11C0">
      <w:pPr>
        <w:spacing w:after="0" w:line="240" w:lineRule="auto"/>
        <w:jc w:val="both"/>
        <w:rPr>
          <w:b/>
          <w:i/>
          <w:sz w:val="24"/>
          <w:szCs w:val="24"/>
          <w:u w:val="single"/>
        </w:rPr>
      </w:pPr>
      <w:r w:rsidRPr="00D06A06">
        <w:rPr>
          <w:b/>
          <w:i/>
          <w:sz w:val="24"/>
          <w:szCs w:val="24"/>
          <w:u w:val="single"/>
        </w:rPr>
        <w:t>2.</w:t>
      </w:r>
      <w:r>
        <w:rPr>
          <w:b/>
          <w:i/>
          <w:sz w:val="24"/>
          <w:szCs w:val="24"/>
          <w:u w:val="single"/>
        </w:rPr>
        <w:t>7</w:t>
      </w:r>
      <w:r w:rsidRPr="00D06A06">
        <w:rPr>
          <w:b/>
          <w:i/>
          <w:sz w:val="24"/>
          <w:szCs w:val="24"/>
          <w:u w:val="single"/>
        </w:rPr>
        <w:t>. Физическая культура и спорт.</w:t>
      </w:r>
    </w:p>
    <w:p w:rsidR="00345B8C" w:rsidRDefault="00345B8C" w:rsidP="00345B8C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сельском поселении ведётся спортивная работа в секциях.  В Баткатском сельском поселении работают 4 спорт инструктора. При школах  и домах культуры имеются спортивные залы,  площадки, где проводятся игры и соревнования по волейболу, баскетболу, футболу. В зимний период любимыми видами спорта среди населения является катание на лыжах. Сельское поселение достойно представляет многие виды спорта на районных и областных соревнованиях. Наличие спортивных площадок по занимаемой площади не соответствует норме обеспеченности населения по существующим нормативам на количество населения сельского поселения.</w:t>
      </w:r>
    </w:p>
    <w:p w:rsidR="00345B8C" w:rsidRDefault="00345B8C" w:rsidP="00345B8C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Единственной острой проблемой на сегодняшний день является аварийное состояние спортивного зала при Баткатском СДК.</w:t>
      </w:r>
    </w:p>
    <w:p w:rsidR="00345B8C" w:rsidRDefault="00345B8C" w:rsidP="00345B8C">
      <w:pPr>
        <w:spacing w:after="0" w:line="240" w:lineRule="auto"/>
        <w:jc w:val="both"/>
        <w:rPr>
          <w:sz w:val="24"/>
          <w:szCs w:val="24"/>
        </w:rPr>
      </w:pPr>
    </w:p>
    <w:p w:rsidR="00345B8C" w:rsidRDefault="00345B8C" w:rsidP="00345B8C">
      <w:pPr>
        <w:spacing w:after="0" w:line="240" w:lineRule="auto"/>
        <w:jc w:val="right"/>
        <w:rPr>
          <w:sz w:val="24"/>
          <w:szCs w:val="24"/>
        </w:rPr>
      </w:pPr>
    </w:p>
    <w:p w:rsidR="00345B8C" w:rsidRDefault="00345B8C" w:rsidP="00345B8C">
      <w:pPr>
        <w:spacing w:after="0" w:line="240" w:lineRule="auto"/>
        <w:jc w:val="right"/>
        <w:rPr>
          <w:sz w:val="24"/>
          <w:szCs w:val="24"/>
        </w:rPr>
      </w:pPr>
    </w:p>
    <w:p w:rsidR="00345B8C" w:rsidRDefault="00345B8C" w:rsidP="00345B8C">
      <w:pPr>
        <w:spacing w:after="0" w:line="240" w:lineRule="auto"/>
        <w:jc w:val="right"/>
        <w:rPr>
          <w:sz w:val="24"/>
          <w:szCs w:val="24"/>
        </w:rPr>
      </w:pPr>
    </w:p>
    <w:p w:rsidR="00345B8C" w:rsidRDefault="00345B8C" w:rsidP="00345B8C">
      <w:pPr>
        <w:spacing w:after="0" w:line="240" w:lineRule="auto"/>
        <w:jc w:val="right"/>
        <w:rPr>
          <w:sz w:val="24"/>
          <w:szCs w:val="24"/>
        </w:rPr>
      </w:pPr>
    </w:p>
    <w:p w:rsidR="00345B8C" w:rsidRDefault="00345B8C" w:rsidP="00345B8C">
      <w:pPr>
        <w:spacing w:after="0" w:line="240" w:lineRule="auto"/>
        <w:jc w:val="right"/>
        <w:rPr>
          <w:sz w:val="24"/>
          <w:szCs w:val="24"/>
        </w:rPr>
      </w:pPr>
    </w:p>
    <w:p w:rsidR="004A11C0" w:rsidRDefault="004A11C0" w:rsidP="00345B8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Таблица 5</w:t>
      </w:r>
    </w:p>
    <w:tbl>
      <w:tblPr>
        <w:tblStyle w:val="a5"/>
        <w:tblW w:w="0" w:type="auto"/>
        <w:tblInd w:w="108" w:type="dxa"/>
        <w:tblLook w:val="04A0"/>
      </w:tblPr>
      <w:tblGrid>
        <w:gridCol w:w="2722"/>
        <w:gridCol w:w="2694"/>
        <w:gridCol w:w="1833"/>
        <w:gridCol w:w="2554"/>
      </w:tblGrid>
      <w:tr w:rsidR="004A11C0" w:rsidTr="0098363C">
        <w:tc>
          <w:tcPr>
            <w:tcW w:w="2722" w:type="dxa"/>
          </w:tcPr>
          <w:p w:rsidR="004A11C0" w:rsidRDefault="004A11C0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</w:tcPr>
          <w:p w:rsidR="004A11C0" w:rsidRDefault="004A11C0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1833" w:type="dxa"/>
          </w:tcPr>
          <w:p w:rsidR="004A11C0" w:rsidRDefault="004A11C0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Мощность, площадь пола м.кв.</w:t>
            </w:r>
          </w:p>
        </w:tc>
        <w:tc>
          <w:tcPr>
            <w:tcW w:w="2554" w:type="dxa"/>
          </w:tcPr>
          <w:p w:rsidR="004A11C0" w:rsidRDefault="004A11C0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</w:tc>
      </w:tr>
      <w:tr w:rsidR="004A11C0" w:rsidTr="0098363C">
        <w:tc>
          <w:tcPr>
            <w:tcW w:w="2722" w:type="dxa"/>
          </w:tcPr>
          <w:p w:rsidR="004A11C0" w:rsidRDefault="004A11C0" w:rsidP="00983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Спортивный зал </w:t>
            </w:r>
            <w:r w:rsidR="00345B8C">
              <w:rPr>
                <w:sz w:val="24"/>
                <w:szCs w:val="24"/>
              </w:rPr>
              <w:t>МКОУ «</w:t>
            </w:r>
            <w:proofErr w:type="spellStart"/>
            <w:r w:rsidR="00345B8C">
              <w:rPr>
                <w:sz w:val="24"/>
                <w:szCs w:val="24"/>
              </w:rPr>
              <w:t>Баткатская</w:t>
            </w:r>
            <w:proofErr w:type="spellEnd"/>
            <w:r w:rsidR="00345B8C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694" w:type="dxa"/>
          </w:tcPr>
          <w:p w:rsidR="004A11C0" w:rsidRDefault="00345B8C" w:rsidP="00983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с.Баткат ул.Школьная,3</w:t>
            </w:r>
          </w:p>
        </w:tc>
        <w:tc>
          <w:tcPr>
            <w:tcW w:w="1833" w:type="dxa"/>
          </w:tcPr>
          <w:p w:rsidR="004A11C0" w:rsidRDefault="00F44619" w:rsidP="00F44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148,7</w:t>
            </w:r>
          </w:p>
        </w:tc>
        <w:tc>
          <w:tcPr>
            <w:tcW w:w="2554" w:type="dxa"/>
          </w:tcPr>
          <w:p w:rsidR="004A11C0" w:rsidRDefault="004A11C0" w:rsidP="00983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4A11C0" w:rsidTr="0098363C">
        <w:tc>
          <w:tcPr>
            <w:tcW w:w="2722" w:type="dxa"/>
          </w:tcPr>
          <w:p w:rsidR="004A11C0" w:rsidRDefault="00345B8C" w:rsidP="00983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 МКОУ «Каргалинская СОШ</w:t>
            </w:r>
          </w:p>
        </w:tc>
        <w:tc>
          <w:tcPr>
            <w:tcW w:w="2694" w:type="dxa"/>
          </w:tcPr>
          <w:p w:rsidR="004A11C0" w:rsidRDefault="00345B8C" w:rsidP="00983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с.Каргала ул.</w:t>
            </w:r>
            <w:r w:rsidRPr="0026056A">
              <w:rPr>
                <w:sz w:val="24"/>
                <w:szCs w:val="24"/>
              </w:rPr>
              <w:t>Юбилейная,9</w:t>
            </w:r>
          </w:p>
        </w:tc>
        <w:tc>
          <w:tcPr>
            <w:tcW w:w="1833" w:type="dxa"/>
          </w:tcPr>
          <w:p w:rsidR="004A11C0" w:rsidRDefault="00EC457D" w:rsidP="00EC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189,5</w:t>
            </w:r>
          </w:p>
        </w:tc>
        <w:tc>
          <w:tcPr>
            <w:tcW w:w="2554" w:type="dxa"/>
          </w:tcPr>
          <w:p w:rsidR="004A11C0" w:rsidRDefault="00345B8C" w:rsidP="00983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4A11C0" w:rsidTr="0098363C">
        <w:tc>
          <w:tcPr>
            <w:tcW w:w="2722" w:type="dxa"/>
          </w:tcPr>
          <w:p w:rsidR="004A11C0" w:rsidRDefault="00345B8C" w:rsidP="00983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 МКОУ «</w:t>
            </w:r>
            <w:proofErr w:type="spellStart"/>
            <w:r>
              <w:rPr>
                <w:sz w:val="24"/>
                <w:szCs w:val="24"/>
              </w:rPr>
              <w:t>Бабарыкинская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694" w:type="dxa"/>
          </w:tcPr>
          <w:p w:rsidR="004A11C0" w:rsidRDefault="00345B8C" w:rsidP="007D1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с.Бабарыкино ул.</w:t>
            </w:r>
            <w:r w:rsidR="007D1169">
              <w:rPr>
                <w:sz w:val="24"/>
                <w:szCs w:val="24"/>
              </w:rPr>
              <w:t>Садовая,3</w:t>
            </w:r>
          </w:p>
        </w:tc>
        <w:tc>
          <w:tcPr>
            <w:tcW w:w="1833" w:type="dxa"/>
          </w:tcPr>
          <w:p w:rsidR="004A11C0" w:rsidRDefault="007D1169" w:rsidP="007D1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2554" w:type="dxa"/>
          </w:tcPr>
          <w:p w:rsidR="004A11C0" w:rsidRDefault="00345B8C" w:rsidP="00983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4A11C0" w:rsidTr="0098363C">
        <w:tc>
          <w:tcPr>
            <w:tcW w:w="2722" w:type="dxa"/>
          </w:tcPr>
          <w:p w:rsidR="004A11C0" w:rsidRDefault="00345B8C" w:rsidP="00983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Спортивный зал </w:t>
            </w:r>
            <w:proofErr w:type="spellStart"/>
            <w:r>
              <w:rPr>
                <w:sz w:val="24"/>
                <w:szCs w:val="24"/>
              </w:rPr>
              <w:t>Каргалинского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2694" w:type="dxa"/>
          </w:tcPr>
          <w:p w:rsidR="004A11C0" w:rsidRDefault="00345B8C" w:rsidP="00983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с.Каргала ул.Юбилейная,12а</w:t>
            </w:r>
          </w:p>
        </w:tc>
        <w:tc>
          <w:tcPr>
            <w:tcW w:w="1833" w:type="dxa"/>
          </w:tcPr>
          <w:p w:rsidR="004A11C0" w:rsidRDefault="00EC457D" w:rsidP="00EC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178,3</w:t>
            </w:r>
          </w:p>
        </w:tc>
        <w:tc>
          <w:tcPr>
            <w:tcW w:w="2554" w:type="dxa"/>
          </w:tcPr>
          <w:p w:rsidR="004A11C0" w:rsidRDefault="00345B8C" w:rsidP="00983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4A11C0" w:rsidTr="0098363C">
        <w:tc>
          <w:tcPr>
            <w:tcW w:w="2722" w:type="dxa"/>
          </w:tcPr>
          <w:p w:rsidR="004A11C0" w:rsidRDefault="00345B8C" w:rsidP="00983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Уличная спортивная площадка</w:t>
            </w:r>
          </w:p>
        </w:tc>
        <w:tc>
          <w:tcPr>
            <w:tcW w:w="2694" w:type="dxa"/>
          </w:tcPr>
          <w:p w:rsidR="004A11C0" w:rsidRDefault="00345B8C" w:rsidP="00983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с.Бабарыкино </w:t>
            </w:r>
            <w:r w:rsidRPr="00EC7819">
              <w:rPr>
                <w:sz w:val="24"/>
                <w:szCs w:val="24"/>
              </w:rPr>
              <w:t>ул.Садовая</w:t>
            </w:r>
            <w:r w:rsidR="007D1169" w:rsidRPr="00EC7819">
              <w:rPr>
                <w:sz w:val="24"/>
                <w:szCs w:val="24"/>
              </w:rPr>
              <w:t>,3а</w:t>
            </w:r>
          </w:p>
        </w:tc>
        <w:tc>
          <w:tcPr>
            <w:tcW w:w="1833" w:type="dxa"/>
          </w:tcPr>
          <w:p w:rsidR="004A11C0" w:rsidRDefault="00D544F8" w:rsidP="00EC7819">
            <w:pPr>
              <w:jc w:val="center"/>
              <w:rPr>
                <w:sz w:val="24"/>
                <w:szCs w:val="24"/>
              </w:rPr>
            </w:pPr>
            <w:r w:rsidRPr="00D544F8">
              <w:rPr>
                <w:sz w:val="24"/>
                <w:szCs w:val="24"/>
              </w:rPr>
              <w:t>2</w:t>
            </w:r>
            <w:r w:rsidR="00EC7819" w:rsidRPr="00D544F8">
              <w:rPr>
                <w:sz w:val="24"/>
                <w:szCs w:val="24"/>
              </w:rPr>
              <w:t>89,6</w:t>
            </w:r>
          </w:p>
        </w:tc>
        <w:tc>
          <w:tcPr>
            <w:tcW w:w="2554" w:type="dxa"/>
          </w:tcPr>
          <w:p w:rsidR="004A11C0" w:rsidRDefault="00345B8C" w:rsidP="00983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4A11C0" w:rsidTr="0098363C">
        <w:trPr>
          <w:trHeight w:val="564"/>
        </w:trPr>
        <w:tc>
          <w:tcPr>
            <w:tcW w:w="2722" w:type="dxa"/>
          </w:tcPr>
          <w:p w:rsidR="004A11C0" w:rsidRPr="007F3BBD" w:rsidRDefault="00345B8C" w:rsidP="00983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 Баткатского СДК</w:t>
            </w:r>
          </w:p>
        </w:tc>
        <w:tc>
          <w:tcPr>
            <w:tcW w:w="2694" w:type="dxa"/>
          </w:tcPr>
          <w:p w:rsidR="004A11C0" w:rsidRPr="007F3BBD" w:rsidRDefault="00345B8C" w:rsidP="00983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С.Баткат пер.Кооперативный, 1</w:t>
            </w:r>
          </w:p>
        </w:tc>
        <w:tc>
          <w:tcPr>
            <w:tcW w:w="1833" w:type="dxa"/>
          </w:tcPr>
          <w:p w:rsidR="004A11C0" w:rsidRPr="007F3BBD" w:rsidRDefault="004B33AB" w:rsidP="004B3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190,5</w:t>
            </w:r>
          </w:p>
        </w:tc>
        <w:tc>
          <w:tcPr>
            <w:tcW w:w="2554" w:type="dxa"/>
          </w:tcPr>
          <w:p w:rsidR="004A11C0" w:rsidRPr="007F3BBD" w:rsidRDefault="004A11C0" w:rsidP="0098363C">
            <w:pPr>
              <w:rPr>
                <w:sz w:val="24"/>
                <w:szCs w:val="24"/>
              </w:rPr>
            </w:pPr>
            <w:r w:rsidRPr="007F3BBD">
              <w:rPr>
                <w:sz w:val="24"/>
                <w:szCs w:val="24"/>
              </w:rPr>
              <w:t>Требуется капитальный ремонт</w:t>
            </w:r>
          </w:p>
        </w:tc>
      </w:tr>
    </w:tbl>
    <w:p w:rsidR="004A11C0" w:rsidRDefault="004A11C0" w:rsidP="004A11C0">
      <w:pPr>
        <w:spacing w:after="0" w:line="240" w:lineRule="auto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jc w:val="both"/>
        <w:rPr>
          <w:b/>
          <w:i/>
          <w:sz w:val="24"/>
          <w:szCs w:val="24"/>
          <w:u w:val="single"/>
        </w:rPr>
      </w:pPr>
      <w:r w:rsidRPr="00D06A06">
        <w:rPr>
          <w:b/>
          <w:i/>
          <w:sz w:val="24"/>
          <w:szCs w:val="24"/>
          <w:u w:val="single"/>
        </w:rPr>
        <w:t>2.</w:t>
      </w:r>
      <w:r>
        <w:rPr>
          <w:b/>
          <w:i/>
          <w:sz w:val="24"/>
          <w:szCs w:val="24"/>
          <w:u w:val="single"/>
        </w:rPr>
        <w:t>8</w:t>
      </w:r>
      <w:r w:rsidRPr="00D06A06">
        <w:rPr>
          <w:b/>
          <w:i/>
          <w:sz w:val="24"/>
          <w:szCs w:val="24"/>
          <w:u w:val="single"/>
        </w:rPr>
        <w:t>. Образование.</w:t>
      </w:r>
    </w:p>
    <w:p w:rsidR="004A11C0" w:rsidRDefault="004A11C0" w:rsidP="004A11C0">
      <w:pPr>
        <w:spacing w:after="0" w:line="240" w:lineRule="auto"/>
        <w:jc w:val="both"/>
        <w:rPr>
          <w:b/>
          <w:i/>
          <w:sz w:val="24"/>
          <w:szCs w:val="24"/>
          <w:u w:val="single"/>
        </w:rPr>
      </w:pP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территории сельского поселения </w:t>
      </w:r>
      <w:r w:rsidR="001A34A3">
        <w:rPr>
          <w:sz w:val="24"/>
          <w:szCs w:val="24"/>
        </w:rPr>
        <w:t xml:space="preserve"> работают 2 средние</w:t>
      </w:r>
      <w:r>
        <w:rPr>
          <w:sz w:val="24"/>
          <w:szCs w:val="24"/>
        </w:rPr>
        <w:t xml:space="preserve"> школы, </w:t>
      </w:r>
      <w:r w:rsidR="001A34A3">
        <w:rPr>
          <w:sz w:val="24"/>
          <w:szCs w:val="24"/>
        </w:rPr>
        <w:t>1 основная школа, 1 начальная школа 1 структурное подразделение школы (детский сад)</w:t>
      </w:r>
    </w:p>
    <w:p w:rsidR="004A11C0" w:rsidRDefault="004A11C0" w:rsidP="004A11C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Таблица 6</w:t>
      </w:r>
    </w:p>
    <w:tbl>
      <w:tblPr>
        <w:tblStyle w:val="a5"/>
        <w:tblW w:w="0" w:type="auto"/>
        <w:tblInd w:w="108" w:type="dxa"/>
        <w:tblLook w:val="04A0"/>
      </w:tblPr>
      <w:tblGrid>
        <w:gridCol w:w="2296"/>
        <w:gridCol w:w="2593"/>
        <w:gridCol w:w="1930"/>
        <w:gridCol w:w="1416"/>
        <w:gridCol w:w="1794"/>
      </w:tblGrid>
      <w:tr w:rsidR="00BC3EBC" w:rsidTr="00BC3EBC">
        <w:trPr>
          <w:trHeight w:val="518"/>
        </w:trPr>
        <w:tc>
          <w:tcPr>
            <w:tcW w:w="2339" w:type="dxa"/>
            <w:vMerge w:val="restart"/>
          </w:tcPr>
          <w:p w:rsidR="00BC3EBC" w:rsidRDefault="00BC3EBC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51" w:type="dxa"/>
            <w:vMerge w:val="restart"/>
          </w:tcPr>
          <w:p w:rsidR="00BC3EBC" w:rsidRDefault="00BC3EBC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3366" w:type="dxa"/>
            <w:gridSpan w:val="2"/>
          </w:tcPr>
          <w:p w:rsidR="00BC3EBC" w:rsidRDefault="00BC3EBC" w:rsidP="00BC3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мест</w:t>
            </w:r>
          </w:p>
        </w:tc>
        <w:tc>
          <w:tcPr>
            <w:tcW w:w="1847" w:type="dxa"/>
            <w:vMerge w:val="restart"/>
          </w:tcPr>
          <w:p w:rsidR="00BC3EBC" w:rsidRDefault="00BC3EBC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</w:tr>
      <w:tr w:rsidR="00BC3EBC" w:rsidTr="00BC3EBC">
        <w:trPr>
          <w:trHeight w:val="517"/>
        </w:trPr>
        <w:tc>
          <w:tcPr>
            <w:tcW w:w="2339" w:type="dxa"/>
            <w:vMerge/>
          </w:tcPr>
          <w:p w:rsidR="00BC3EBC" w:rsidRDefault="00BC3EBC" w:rsidP="00EA2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BC3EBC" w:rsidRDefault="00BC3EBC" w:rsidP="00EA2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C3EBC" w:rsidRDefault="00BC3EBC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наполняемость</w:t>
            </w:r>
          </w:p>
        </w:tc>
        <w:tc>
          <w:tcPr>
            <w:tcW w:w="1417" w:type="dxa"/>
          </w:tcPr>
          <w:p w:rsidR="00BC3EBC" w:rsidRDefault="00BC3EBC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</w:t>
            </w:r>
          </w:p>
        </w:tc>
        <w:tc>
          <w:tcPr>
            <w:tcW w:w="1847" w:type="dxa"/>
            <w:vMerge/>
          </w:tcPr>
          <w:p w:rsidR="00BC3EBC" w:rsidRDefault="00BC3EBC" w:rsidP="00EA22C4">
            <w:pPr>
              <w:jc w:val="center"/>
              <w:rPr>
                <w:sz w:val="24"/>
                <w:szCs w:val="24"/>
              </w:rPr>
            </w:pPr>
          </w:p>
        </w:tc>
      </w:tr>
      <w:tr w:rsidR="00BC3EBC" w:rsidTr="00BC3EBC">
        <w:tc>
          <w:tcPr>
            <w:tcW w:w="2339" w:type="dxa"/>
          </w:tcPr>
          <w:p w:rsidR="00343D25" w:rsidRDefault="00343D25" w:rsidP="00343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Баткатская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1" w:type="dxa"/>
          </w:tcPr>
          <w:p w:rsidR="00343D25" w:rsidRDefault="00343D25" w:rsidP="008E2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8E2119">
              <w:rPr>
                <w:sz w:val="24"/>
                <w:szCs w:val="24"/>
              </w:rPr>
              <w:t>Баткат</w:t>
            </w:r>
            <w:r>
              <w:rPr>
                <w:sz w:val="24"/>
                <w:szCs w:val="24"/>
              </w:rPr>
              <w:t>ул.Школьная,3</w:t>
            </w:r>
          </w:p>
        </w:tc>
        <w:tc>
          <w:tcPr>
            <w:tcW w:w="1949" w:type="dxa"/>
          </w:tcPr>
          <w:p w:rsidR="00343D25" w:rsidRDefault="00BC3EBC" w:rsidP="00BC3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417" w:type="dxa"/>
          </w:tcPr>
          <w:p w:rsidR="00343D25" w:rsidRDefault="00BC3EBC" w:rsidP="00BC3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847" w:type="dxa"/>
          </w:tcPr>
          <w:p w:rsidR="00343D25" w:rsidRDefault="00343D25" w:rsidP="00BC3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C3EBC" w:rsidTr="00BC3EBC">
        <w:tc>
          <w:tcPr>
            <w:tcW w:w="2339" w:type="dxa"/>
          </w:tcPr>
          <w:p w:rsidR="00343D25" w:rsidRDefault="00343D25" w:rsidP="00343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«Каргалинская ООШ»</w:t>
            </w:r>
          </w:p>
        </w:tc>
        <w:tc>
          <w:tcPr>
            <w:tcW w:w="2251" w:type="dxa"/>
          </w:tcPr>
          <w:p w:rsidR="00343D25" w:rsidRDefault="00343D25" w:rsidP="00343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с.Каргала, ул.Юбилейная,</w:t>
            </w:r>
            <w:r w:rsidRPr="001A741F">
              <w:rPr>
                <w:sz w:val="24"/>
                <w:szCs w:val="24"/>
              </w:rPr>
              <w:t>9</w:t>
            </w:r>
          </w:p>
        </w:tc>
        <w:tc>
          <w:tcPr>
            <w:tcW w:w="1949" w:type="dxa"/>
          </w:tcPr>
          <w:p w:rsidR="00343D25" w:rsidRDefault="001A741F" w:rsidP="00BC3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417" w:type="dxa"/>
          </w:tcPr>
          <w:p w:rsidR="00343D25" w:rsidRDefault="001A741F" w:rsidP="00BC3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847" w:type="dxa"/>
          </w:tcPr>
          <w:p w:rsidR="00343D25" w:rsidRDefault="00343D25" w:rsidP="00BC3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C3EBC" w:rsidTr="00BC3EBC">
        <w:tc>
          <w:tcPr>
            <w:tcW w:w="2339" w:type="dxa"/>
          </w:tcPr>
          <w:p w:rsidR="00343D25" w:rsidRDefault="00343D25" w:rsidP="00343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Бабарыкинская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1" w:type="dxa"/>
          </w:tcPr>
          <w:p w:rsidR="00343D25" w:rsidRDefault="00343D25" w:rsidP="00343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с.Бабарыкино, ул.Садовая,</w:t>
            </w:r>
            <w:r w:rsidRPr="00CB73C9">
              <w:rPr>
                <w:sz w:val="24"/>
                <w:szCs w:val="24"/>
              </w:rPr>
              <w:t xml:space="preserve"> 3</w:t>
            </w:r>
          </w:p>
        </w:tc>
        <w:tc>
          <w:tcPr>
            <w:tcW w:w="1949" w:type="dxa"/>
          </w:tcPr>
          <w:p w:rsidR="00343D25" w:rsidRDefault="00CB73C9" w:rsidP="00BC3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417" w:type="dxa"/>
          </w:tcPr>
          <w:p w:rsidR="00343D25" w:rsidRDefault="00CB73C9" w:rsidP="00BC3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847" w:type="dxa"/>
          </w:tcPr>
          <w:p w:rsidR="00343D25" w:rsidRDefault="00343D25" w:rsidP="00BC3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C3EBC" w:rsidTr="00BC3EBC">
        <w:tc>
          <w:tcPr>
            <w:tcW w:w="2339" w:type="dxa"/>
          </w:tcPr>
          <w:p w:rsidR="00343D25" w:rsidRDefault="00343D25" w:rsidP="00343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«Вознесенская НОШ» </w:t>
            </w:r>
          </w:p>
        </w:tc>
        <w:tc>
          <w:tcPr>
            <w:tcW w:w="2251" w:type="dxa"/>
          </w:tcPr>
          <w:p w:rsidR="00343D25" w:rsidRDefault="00343D25" w:rsidP="00343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Вознесенка, ул.Советская,</w:t>
            </w:r>
            <w:r w:rsidR="001A741F">
              <w:rPr>
                <w:sz w:val="24"/>
                <w:szCs w:val="24"/>
              </w:rPr>
              <w:t>37</w:t>
            </w:r>
          </w:p>
        </w:tc>
        <w:tc>
          <w:tcPr>
            <w:tcW w:w="1949" w:type="dxa"/>
          </w:tcPr>
          <w:p w:rsidR="00343D25" w:rsidRDefault="001A741F" w:rsidP="00BC3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343D25" w:rsidRDefault="001A741F" w:rsidP="00BC3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7" w:type="dxa"/>
          </w:tcPr>
          <w:p w:rsidR="00343D25" w:rsidRDefault="00343D25" w:rsidP="00BC3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C3EBC" w:rsidTr="00BC3EBC">
        <w:tc>
          <w:tcPr>
            <w:tcW w:w="2339" w:type="dxa"/>
          </w:tcPr>
          <w:p w:rsidR="00343D25" w:rsidRDefault="00343D25" w:rsidP="00343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Структурное подразделение </w:t>
            </w:r>
            <w:proofErr w:type="spellStart"/>
            <w:r>
              <w:rPr>
                <w:sz w:val="24"/>
                <w:szCs w:val="24"/>
              </w:rPr>
              <w:t>Баткатской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251" w:type="dxa"/>
          </w:tcPr>
          <w:p w:rsidR="00343D25" w:rsidRDefault="00343D25" w:rsidP="00343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с.Баткат ул.Рабочая,7</w:t>
            </w:r>
          </w:p>
        </w:tc>
        <w:tc>
          <w:tcPr>
            <w:tcW w:w="1949" w:type="dxa"/>
          </w:tcPr>
          <w:p w:rsidR="00343D25" w:rsidRDefault="00BC3EBC" w:rsidP="00BC3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343D25" w:rsidRDefault="00BC3EBC" w:rsidP="00BC3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47" w:type="dxa"/>
          </w:tcPr>
          <w:p w:rsidR="00343D25" w:rsidRDefault="00343D25" w:rsidP="00BC3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4A11C0" w:rsidRPr="00597840" w:rsidRDefault="004A11C0" w:rsidP="004A11C0">
      <w:pPr>
        <w:spacing w:after="0" w:line="240" w:lineRule="auto"/>
        <w:jc w:val="right"/>
        <w:rPr>
          <w:color w:val="FF0000"/>
          <w:sz w:val="24"/>
          <w:szCs w:val="24"/>
        </w:rPr>
      </w:pPr>
    </w:p>
    <w:p w:rsidR="004A11C0" w:rsidRPr="00597840" w:rsidRDefault="004A11C0" w:rsidP="004A11C0">
      <w:pPr>
        <w:spacing w:after="0" w:line="240" w:lineRule="auto"/>
        <w:ind w:firstLine="708"/>
        <w:rPr>
          <w:color w:val="FF0000"/>
          <w:sz w:val="24"/>
          <w:szCs w:val="24"/>
        </w:rPr>
      </w:pPr>
    </w:p>
    <w:p w:rsidR="004A11C0" w:rsidRPr="00D06A06" w:rsidRDefault="004A11C0" w:rsidP="004A11C0">
      <w:pPr>
        <w:spacing w:after="0" w:line="240" w:lineRule="auto"/>
        <w:rPr>
          <w:b/>
          <w:i/>
          <w:sz w:val="24"/>
          <w:szCs w:val="24"/>
          <w:u w:val="single"/>
        </w:rPr>
      </w:pPr>
      <w:r w:rsidRPr="00D06A06">
        <w:rPr>
          <w:b/>
          <w:i/>
          <w:sz w:val="24"/>
          <w:szCs w:val="24"/>
          <w:u w:val="single"/>
        </w:rPr>
        <w:t>2.</w:t>
      </w:r>
      <w:r>
        <w:rPr>
          <w:b/>
          <w:i/>
          <w:sz w:val="24"/>
          <w:szCs w:val="24"/>
          <w:u w:val="single"/>
        </w:rPr>
        <w:t>9</w:t>
      </w:r>
      <w:r w:rsidRPr="00D06A06">
        <w:rPr>
          <w:b/>
          <w:i/>
          <w:sz w:val="24"/>
          <w:szCs w:val="24"/>
          <w:u w:val="single"/>
        </w:rPr>
        <w:t>. Здравоохранение.</w:t>
      </w:r>
    </w:p>
    <w:p w:rsidR="004A11C0" w:rsidRDefault="004A11C0" w:rsidP="004A11C0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На территори</w:t>
      </w:r>
      <w:r w:rsidR="0098363C">
        <w:rPr>
          <w:sz w:val="24"/>
          <w:szCs w:val="24"/>
        </w:rPr>
        <w:t xml:space="preserve">и сельского поселения находятся Баткатское 1 ОВП, 4 </w:t>
      </w:r>
      <w:proofErr w:type="spellStart"/>
      <w:r w:rsidR="0098363C">
        <w:rPr>
          <w:sz w:val="24"/>
          <w:szCs w:val="24"/>
        </w:rPr>
        <w:t>ФАПа</w:t>
      </w:r>
      <w:proofErr w:type="spellEnd"/>
    </w:p>
    <w:p w:rsidR="004A11C0" w:rsidRDefault="004A11C0" w:rsidP="004A11C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Таблица 7</w:t>
      </w:r>
    </w:p>
    <w:tbl>
      <w:tblPr>
        <w:tblStyle w:val="a5"/>
        <w:tblW w:w="10093" w:type="dxa"/>
        <w:tblInd w:w="108" w:type="dxa"/>
        <w:tblLayout w:type="fixed"/>
        <w:tblLook w:val="04A0"/>
      </w:tblPr>
      <w:tblGrid>
        <w:gridCol w:w="2127"/>
        <w:gridCol w:w="1842"/>
        <w:gridCol w:w="2268"/>
        <w:gridCol w:w="1730"/>
        <w:gridCol w:w="2126"/>
      </w:tblGrid>
      <w:tr w:rsidR="00DE1C68" w:rsidTr="00DE1C68">
        <w:tc>
          <w:tcPr>
            <w:tcW w:w="2127" w:type="dxa"/>
          </w:tcPr>
          <w:p w:rsidR="00DE1C68" w:rsidRDefault="00DE1C68" w:rsidP="00EA22C4">
            <w:pPr>
              <w:jc w:val="center"/>
              <w:rPr>
                <w:sz w:val="24"/>
                <w:szCs w:val="24"/>
              </w:rPr>
            </w:pPr>
          </w:p>
          <w:p w:rsidR="00DE1C68" w:rsidRDefault="00DE1C68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</w:tcPr>
          <w:p w:rsidR="00DE1C68" w:rsidRDefault="00DE1C68" w:rsidP="00EA22C4">
            <w:pPr>
              <w:jc w:val="center"/>
              <w:rPr>
                <w:sz w:val="24"/>
                <w:szCs w:val="24"/>
              </w:rPr>
            </w:pPr>
          </w:p>
          <w:p w:rsidR="00DE1C68" w:rsidRDefault="00DE1C68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2268" w:type="dxa"/>
          </w:tcPr>
          <w:p w:rsidR="00DE1C68" w:rsidRDefault="00DE1C68" w:rsidP="00EA22C4">
            <w:pPr>
              <w:jc w:val="center"/>
              <w:rPr>
                <w:sz w:val="24"/>
                <w:szCs w:val="24"/>
              </w:rPr>
            </w:pPr>
          </w:p>
          <w:p w:rsidR="00DE1C68" w:rsidRDefault="00DE1C68" w:rsidP="00EA22C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</w:tc>
        <w:tc>
          <w:tcPr>
            <w:tcW w:w="1730" w:type="dxa"/>
          </w:tcPr>
          <w:p w:rsidR="00DE1C68" w:rsidRDefault="00DE1C68" w:rsidP="00EA22C4">
            <w:pPr>
              <w:jc w:val="center"/>
              <w:rPr>
                <w:sz w:val="24"/>
                <w:szCs w:val="24"/>
              </w:rPr>
            </w:pPr>
          </w:p>
          <w:p w:rsidR="00DE1C68" w:rsidRDefault="00DE1C68" w:rsidP="00EA22C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</w:t>
            </w:r>
            <w:proofErr w:type="spellStart"/>
            <w:r>
              <w:rPr>
                <w:sz w:val="24"/>
                <w:szCs w:val="24"/>
              </w:rPr>
              <w:t>мед.персонала</w:t>
            </w:r>
            <w:proofErr w:type="spellEnd"/>
          </w:p>
        </w:tc>
        <w:tc>
          <w:tcPr>
            <w:tcW w:w="2126" w:type="dxa"/>
          </w:tcPr>
          <w:p w:rsidR="00DE1C68" w:rsidRDefault="00DE1C68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пациентов</w:t>
            </w:r>
          </w:p>
          <w:p w:rsidR="00DE1C68" w:rsidRDefault="00DE1C68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(среднегодовое)</w:t>
            </w:r>
          </w:p>
        </w:tc>
      </w:tr>
      <w:tr w:rsidR="00DE1C68" w:rsidTr="00DE1C68">
        <w:tc>
          <w:tcPr>
            <w:tcW w:w="2127" w:type="dxa"/>
          </w:tcPr>
          <w:p w:rsidR="00DE1C68" w:rsidRPr="00A53169" w:rsidRDefault="00DE1C68" w:rsidP="003F36E5">
            <w:pPr>
              <w:rPr>
                <w:sz w:val="24"/>
                <w:szCs w:val="24"/>
              </w:rPr>
            </w:pPr>
            <w:proofErr w:type="spellStart"/>
            <w:r w:rsidRPr="00A53169">
              <w:rPr>
                <w:sz w:val="24"/>
                <w:szCs w:val="24"/>
              </w:rPr>
              <w:t>Баткатская</w:t>
            </w:r>
            <w:proofErr w:type="spellEnd"/>
            <w:r w:rsidRPr="00A53169">
              <w:rPr>
                <w:sz w:val="24"/>
                <w:szCs w:val="24"/>
              </w:rPr>
              <w:t xml:space="preserve"> ОВП</w:t>
            </w:r>
          </w:p>
        </w:tc>
        <w:tc>
          <w:tcPr>
            <w:tcW w:w="1842" w:type="dxa"/>
          </w:tcPr>
          <w:p w:rsidR="00DE1C68" w:rsidRDefault="00DE1C68" w:rsidP="003F36E5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8F20CA">
              <w:rPr>
                <w:sz w:val="24"/>
                <w:szCs w:val="24"/>
              </w:rPr>
              <w:t xml:space="preserve">Баткат, </w:t>
            </w:r>
            <w:r>
              <w:rPr>
                <w:sz w:val="24"/>
                <w:szCs w:val="24"/>
              </w:rPr>
              <w:t>ул.Ленина,34-2</w:t>
            </w:r>
          </w:p>
          <w:p w:rsidR="00DE1C68" w:rsidRDefault="00DE1C68" w:rsidP="003F36E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E1C68" w:rsidRDefault="00DE1C68" w:rsidP="003F36E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730" w:type="dxa"/>
          </w:tcPr>
          <w:p w:rsidR="00DE1C68" w:rsidRDefault="0057647F" w:rsidP="00A36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E1C68" w:rsidRDefault="0057647F" w:rsidP="00A36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</w:tr>
      <w:tr w:rsidR="003F36E5" w:rsidTr="00DE1C68">
        <w:tc>
          <w:tcPr>
            <w:tcW w:w="2127" w:type="dxa"/>
          </w:tcPr>
          <w:p w:rsidR="003F36E5" w:rsidRPr="00A53169" w:rsidRDefault="003F36E5" w:rsidP="003F36E5">
            <w:pPr>
              <w:rPr>
                <w:sz w:val="24"/>
                <w:szCs w:val="24"/>
              </w:rPr>
            </w:pPr>
            <w:proofErr w:type="spellStart"/>
            <w:r w:rsidRPr="00A53169">
              <w:rPr>
                <w:sz w:val="24"/>
                <w:szCs w:val="24"/>
              </w:rPr>
              <w:t>Каргалинский</w:t>
            </w:r>
            <w:proofErr w:type="spellEnd"/>
            <w:r w:rsidRPr="00A53169"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1842" w:type="dxa"/>
          </w:tcPr>
          <w:p w:rsidR="003F36E5" w:rsidRDefault="003F36E5" w:rsidP="003F36E5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с.Каргала ул.</w:t>
            </w:r>
          </w:p>
        </w:tc>
        <w:tc>
          <w:tcPr>
            <w:tcW w:w="2268" w:type="dxa"/>
          </w:tcPr>
          <w:p w:rsidR="003F36E5" w:rsidRDefault="003F36E5" w:rsidP="003F36E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Хорошее </w:t>
            </w:r>
          </w:p>
        </w:tc>
        <w:tc>
          <w:tcPr>
            <w:tcW w:w="1730" w:type="dxa"/>
          </w:tcPr>
          <w:p w:rsidR="003F36E5" w:rsidRDefault="0057647F" w:rsidP="00A36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F36E5" w:rsidRDefault="0057647F" w:rsidP="00A36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4166</w:t>
            </w:r>
          </w:p>
        </w:tc>
      </w:tr>
      <w:tr w:rsidR="003F36E5" w:rsidTr="00DE1C68">
        <w:tc>
          <w:tcPr>
            <w:tcW w:w="2127" w:type="dxa"/>
          </w:tcPr>
          <w:p w:rsidR="003F36E5" w:rsidRPr="00A53169" w:rsidRDefault="003F36E5" w:rsidP="003F36E5">
            <w:pPr>
              <w:rPr>
                <w:sz w:val="24"/>
                <w:szCs w:val="24"/>
              </w:rPr>
            </w:pPr>
            <w:proofErr w:type="spellStart"/>
            <w:r w:rsidRPr="00A53169">
              <w:rPr>
                <w:sz w:val="24"/>
                <w:szCs w:val="24"/>
              </w:rPr>
              <w:t>Бабарыкинский</w:t>
            </w:r>
            <w:proofErr w:type="spellEnd"/>
            <w:r w:rsidRPr="00A53169"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1842" w:type="dxa"/>
          </w:tcPr>
          <w:p w:rsidR="003F36E5" w:rsidRDefault="003F36E5" w:rsidP="003F36E5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с.Бабарыкино, ул.Советская,27</w:t>
            </w:r>
          </w:p>
        </w:tc>
        <w:tc>
          <w:tcPr>
            <w:tcW w:w="2268" w:type="dxa"/>
          </w:tcPr>
          <w:p w:rsidR="003F36E5" w:rsidRDefault="003F36E5" w:rsidP="003F36E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730" w:type="dxa"/>
          </w:tcPr>
          <w:p w:rsidR="003F36E5" w:rsidRDefault="00A36BCB" w:rsidP="00A36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F36E5" w:rsidRDefault="0057647F" w:rsidP="00A36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</w:tr>
      <w:tr w:rsidR="003F36E5" w:rsidTr="00DE1C68">
        <w:tc>
          <w:tcPr>
            <w:tcW w:w="2127" w:type="dxa"/>
          </w:tcPr>
          <w:p w:rsidR="003F36E5" w:rsidRPr="00A53169" w:rsidRDefault="003F36E5" w:rsidP="003F36E5">
            <w:pPr>
              <w:rPr>
                <w:sz w:val="24"/>
                <w:szCs w:val="24"/>
              </w:rPr>
            </w:pPr>
            <w:r w:rsidRPr="00A53169">
              <w:rPr>
                <w:sz w:val="24"/>
                <w:szCs w:val="24"/>
              </w:rPr>
              <w:t>Вознесенский ФАП</w:t>
            </w:r>
          </w:p>
        </w:tc>
        <w:tc>
          <w:tcPr>
            <w:tcW w:w="1842" w:type="dxa"/>
          </w:tcPr>
          <w:p w:rsidR="003F36E5" w:rsidRDefault="003F36E5" w:rsidP="003F36E5">
            <w:pPr>
              <w:ind w:lef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с.Вознесенкаул.Советская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2268" w:type="dxa"/>
          </w:tcPr>
          <w:p w:rsidR="003F36E5" w:rsidRDefault="003F36E5" w:rsidP="003F36E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730" w:type="dxa"/>
          </w:tcPr>
          <w:p w:rsidR="003F36E5" w:rsidRDefault="0057647F" w:rsidP="00A36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F36E5" w:rsidRDefault="0057647F" w:rsidP="00A36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3623</w:t>
            </w:r>
          </w:p>
        </w:tc>
      </w:tr>
      <w:tr w:rsidR="003F36E5" w:rsidTr="00DE1C68">
        <w:tc>
          <w:tcPr>
            <w:tcW w:w="2127" w:type="dxa"/>
          </w:tcPr>
          <w:p w:rsidR="003F36E5" w:rsidRPr="00A53169" w:rsidRDefault="003F36E5" w:rsidP="003F36E5">
            <w:pPr>
              <w:rPr>
                <w:sz w:val="24"/>
                <w:szCs w:val="24"/>
              </w:rPr>
            </w:pPr>
            <w:proofErr w:type="spellStart"/>
            <w:r w:rsidRPr="00A53169">
              <w:rPr>
                <w:sz w:val="24"/>
                <w:szCs w:val="24"/>
              </w:rPr>
              <w:t>Батуринский</w:t>
            </w:r>
            <w:proofErr w:type="spellEnd"/>
            <w:r w:rsidRPr="00A53169"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1842" w:type="dxa"/>
          </w:tcPr>
          <w:p w:rsidR="003F36E5" w:rsidRDefault="003F36E5" w:rsidP="003F36E5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д.Батурино, </w:t>
            </w:r>
          </w:p>
        </w:tc>
        <w:tc>
          <w:tcPr>
            <w:tcW w:w="2268" w:type="dxa"/>
          </w:tcPr>
          <w:p w:rsidR="003F36E5" w:rsidRDefault="004B33AB" w:rsidP="003F36E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</w:tc>
        <w:tc>
          <w:tcPr>
            <w:tcW w:w="1730" w:type="dxa"/>
          </w:tcPr>
          <w:p w:rsidR="003F36E5" w:rsidRDefault="00A36BCB" w:rsidP="00A36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F36E5" w:rsidRDefault="0057647F" w:rsidP="00A36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</w:tbl>
    <w:p w:rsidR="004A11C0" w:rsidRPr="00B93AA5" w:rsidRDefault="004A11C0" w:rsidP="004A11C0">
      <w:pPr>
        <w:spacing w:after="0" w:line="240" w:lineRule="auto"/>
        <w:rPr>
          <w:b/>
          <w:i/>
          <w:sz w:val="24"/>
          <w:szCs w:val="24"/>
          <w:u w:val="single"/>
        </w:rPr>
      </w:pPr>
      <w:r w:rsidRPr="00B93AA5">
        <w:rPr>
          <w:b/>
          <w:i/>
          <w:sz w:val="24"/>
          <w:szCs w:val="24"/>
          <w:u w:val="single"/>
        </w:rPr>
        <w:t>2.10.Социальная защита населения.</w:t>
      </w:r>
    </w:p>
    <w:p w:rsidR="004A11C0" w:rsidRDefault="004A11C0" w:rsidP="004A11C0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Жителям сельского поселения оказывается социальная поддержка в виде социальных выплат и социальной помощи престарелым гражданам.</w:t>
      </w:r>
      <w:r w:rsidR="001C257B">
        <w:rPr>
          <w:sz w:val="24"/>
          <w:szCs w:val="24"/>
        </w:rPr>
        <w:t xml:space="preserve"> На территории поселения работают  </w:t>
      </w:r>
      <w:r w:rsidR="000A1D6A" w:rsidRPr="000A1D6A">
        <w:rPr>
          <w:sz w:val="24"/>
          <w:szCs w:val="24"/>
        </w:rPr>
        <w:t>15</w:t>
      </w:r>
      <w:r w:rsidR="001C257B">
        <w:rPr>
          <w:sz w:val="24"/>
          <w:szCs w:val="24"/>
        </w:rPr>
        <w:t>социальных работников</w:t>
      </w:r>
    </w:p>
    <w:p w:rsidR="004A11C0" w:rsidRPr="00B93AA5" w:rsidRDefault="004A11C0" w:rsidP="004A11C0">
      <w:pPr>
        <w:spacing w:after="0" w:line="240" w:lineRule="auto"/>
        <w:rPr>
          <w:b/>
          <w:i/>
          <w:sz w:val="24"/>
          <w:szCs w:val="24"/>
          <w:u w:val="single"/>
        </w:rPr>
      </w:pPr>
      <w:r w:rsidRPr="00B93AA5">
        <w:rPr>
          <w:b/>
          <w:i/>
          <w:sz w:val="24"/>
          <w:szCs w:val="24"/>
          <w:u w:val="single"/>
        </w:rPr>
        <w:t>2.</w:t>
      </w:r>
      <w:r>
        <w:rPr>
          <w:b/>
          <w:i/>
          <w:sz w:val="24"/>
          <w:szCs w:val="24"/>
          <w:u w:val="single"/>
        </w:rPr>
        <w:t>11</w:t>
      </w:r>
      <w:r w:rsidRPr="00B93AA5">
        <w:rPr>
          <w:b/>
          <w:i/>
          <w:sz w:val="24"/>
          <w:szCs w:val="24"/>
          <w:u w:val="single"/>
        </w:rPr>
        <w:t>. Жилищный фонд.</w:t>
      </w:r>
      <w:bookmarkStart w:id="0" w:name="_GoBack"/>
      <w:bookmarkEnd w:id="0"/>
    </w:p>
    <w:p w:rsidR="004A11C0" w:rsidRDefault="004A11C0" w:rsidP="004A11C0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Состояние жилищно-коммунальной сферы сельского поселения стабильное. Данные о существующем жилищном фонде (Таб.8).</w:t>
      </w:r>
    </w:p>
    <w:p w:rsidR="004A11C0" w:rsidRDefault="004A11C0" w:rsidP="004A11C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Таблица 8</w:t>
      </w:r>
    </w:p>
    <w:tbl>
      <w:tblPr>
        <w:tblStyle w:val="a5"/>
        <w:tblW w:w="0" w:type="auto"/>
        <w:tblInd w:w="108" w:type="dxa"/>
        <w:tblLook w:val="04A0"/>
      </w:tblPr>
      <w:tblGrid>
        <w:gridCol w:w="540"/>
        <w:gridCol w:w="6293"/>
        <w:gridCol w:w="3196"/>
      </w:tblGrid>
      <w:tr w:rsidR="004A11C0" w:rsidTr="00EA22C4">
        <w:tc>
          <w:tcPr>
            <w:tcW w:w="540" w:type="dxa"/>
          </w:tcPr>
          <w:p w:rsidR="004A11C0" w:rsidRDefault="004A11C0" w:rsidP="00EA22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п\п</w:t>
            </w:r>
          </w:p>
        </w:tc>
        <w:tc>
          <w:tcPr>
            <w:tcW w:w="6408" w:type="dxa"/>
          </w:tcPr>
          <w:p w:rsidR="004A11C0" w:rsidRDefault="004A11C0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258" w:type="dxa"/>
          </w:tcPr>
          <w:p w:rsidR="004A11C0" w:rsidRDefault="003F36E5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01.01.2018</w:t>
            </w:r>
            <w:r w:rsidR="004A11C0">
              <w:rPr>
                <w:sz w:val="24"/>
                <w:szCs w:val="24"/>
              </w:rPr>
              <w:t>г тыс.м.кв.</w:t>
            </w:r>
          </w:p>
        </w:tc>
      </w:tr>
      <w:tr w:rsidR="004A11C0" w:rsidTr="00EA22C4">
        <w:tc>
          <w:tcPr>
            <w:tcW w:w="540" w:type="dxa"/>
          </w:tcPr>
          <w:p w:rsidR="004A11C0" w:rsidRDefault="004A11C0" w:rsidP="00EA22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08" w:type="dxa"/>
          </w:tcPr>
          <w:p w:rsidR="004A11C0" w:rsidRDefault="004A11C0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состав семьи, чел.</w:t>
            </w:r>
          </w:p>
        </w:tc>
        <w:tc>
          <w:tcPr>
            <w:tcW w:w="3258" w:type="dxa"/>
          </w:tcPr>
          <w:p w:rsidR="004A11C0" w:rsidRDefault="002D72E7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A11C0" w:rsidTr="00EA22C4">
        <w:tc>
          <w:tcPr>
            <w:tcW w:w="540" w:type="dxa"/>
          </w:tcPr>
          <w:p w:rsidR="004A11C0" w:rsidRDefault="004A11C0" w:rsidP="00EA22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08" w:type="dxa"/>
          </w:tcPr>
          <w:p w:rsidR="004A11C0" w:rsidRDefault="004A11C0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жилой фонд, тыс.м.кв.</w:t>
            </w:r>
          </w:p>
        </w:tc>
        <w:tc>
          <w:tcPr>
            <w:tcW w:w="3258" w:type="dxa"/>
          </w:tcPr>
          <w:p w:rsidR="004A11C0" w:rsidRDefault="004A11C0" w:rsidP="00EA22C4">
            <w:pPr>
              <w:jc w:val="center"/>
              <w:rPr>
                <w:sz w:val="24"/>
                <w:szCs w:val="24"/>
              </w:rPr>
            </w:pPr>
          </w:p>
        </w:tc>
      </w:tr>
      <w:tr w:rsidR="004A11C0" w:rsidTr="00EA22C4">
        <w:tc>
          <w:tcPr>
            <w:tcW w:w="540" w:type="dxa"/>
          </w:tcPr>
          <w:p w:rsidR="004A11C0" w:rsidRDefault="004A11C0" w:rsidP="00EA22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08" w:type="dxa"/>
          </w:tcPr>
          <w:p w:rsidR="004A11C0" w:rsidRDefault="004A11C0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Муниципальный//частный тыс.м.кв.</w:t>
            </w:r>
          </w:p>
        </w:tc>
        <w:tc>
          <w:tcPr>
            <w:tcW w:w="3258" w:type="dxa"/>
          </w:tcPr>
          <w:p w:rsidR="004A11C0" w:rsidRDefault="004A11C0" w:rsidP="00EA22C4">
            <w:pPr>
              <w:jc w:val="center"/>
              <w:rPr>
                <w:sz w:val="24"/>
                <w:szCs w:val="24"/>
              </w:rPr>
            </w:pPr>
          </w:p>
        </w:tc>
      </w:tr>
      <w:tr w:rsidR="004A11C0" w:rsidTr="00EA22C4">
        <w:tc>
          <w:tcPr>
            <w:tcW w:w="540" w:type="dxa"/>
          </w:tcPr>
          <w:p w:rsidR="004A11C0" w:rsidRDefault="004A11C0" w:rsidP="00EA22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08" w:type="dxa"/>
          </w:tcPr>
          <w:p w:rsidR="004A11C0" w:rsidRDefault="004A11C0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жилой фонд на 1 жителя, м.кв. общ. площади м.кв.</w:t>
            </w:r>
          </w:p>
        </w:tc>
        <w:tc>
          <w:tcPr>
            <w:tcW w:w="3258" w:type="dxa"/>
          </w:tcPr>
          <w:p w:rsidR="004A11C0" w:rsidRDefault="004A11C0" w:rsidP="00EA22C4">
            <w:pPr>
              <w:jc w:val="center"/>
              <w:rPr>
                <w:sz w:val="24"/>
                <w:szCs w:val="24"/>
              </w:rPr>
            </w:pPr>
          </w:p>
        </w:tc>
      </w:tr>
      <w:tr w:rsidR="004A11C0" w:rsidTr="00EA22C4">
        <w:tc>
          <w:tcPr>
            <w:tcW w:w="540" w:type="dxa"/>
          </w:tcPr>
          <w:p w:rsidR="004A11C0" w:rsidRDefault="004A11C0" w:rsidP="00EA22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08" w:type="dxa"/>
          </w:tcPr>
          <w:p w:rsidR="004A11C0" w:rsidRDefault="004A11C0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Ветхий жилой фонд, м.кв. общей площади</w:t>
            </w:r>
          </w:p>
        </w:tc>
        <w:tc>
          <w:tcPr>
            <w:tcW w:w="3258" w:type="dxa"/>
          </w:tcPr>
          <w:p w:rsidR="004A11C0" w:rsidRDefault="004119E6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4A11C0" w:rsidRDefault="004A11C0" w:rsidP="004A11C0">
      <w:pPr>
        <w:spacing w:after="0" w:line="240" w:lineRule="auto"/>
        <w:jc w:val="right"/>
        <w:rPr>
          <w:sz w:val="24"/>
          <w:szCs w:val="24"/>
        </w:rPr>
      </w:pPr>
    </w:p>
    <w:p w:rsidR="00757961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 территории сельского поселения к услугам ЖКХ относится теплоснабжение, водоснабжение, водоотведение, содержание и ремонт жилищного фонда, газоснабжение, электроснабжение и сбор, вывоз и утилизация твёрдых бытовых отходов. </w:t>
      </w:r>
    </w:p>
    <w:p w:rsidR="00876669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сельского посе</w:t>
      </w:r>
      <w:r w:rsidR="00876669">
        <w:rPr>
          <w:sz w:val="24"/>
          <w:szCs w:val="24"/>
        </w:rPr>
        <w:t>ления данные услуги оказывают МК</w:t>
      </w:r>
      <w:r>
        <w:rPr>
          <w:sz w:val="24"/>
          <w:szCs w:val="24"/>
        </w:rPr>
        <w:t>П «</w:t>
      </w:r>
      <w:r w:rsidR="00876669">
        <w:rPr>
          <w:sz w:val="24"/>
          <w:szCs w:val="24"/>
        </w:rPr>
        <w:t>Комфорт</w:t>
      </w:r>
      <w:r>
        <w:rPr>
          <w:sz w:val="24"/>
          <w:szCs w:val="24"/>
        </w:rPr>
        <w:t>»</w:t>
      </w:r>
      <w:r w:rsidR="00876669">
        <w:rPr>
          <w:sz w:val="24"/>
          <w:szCs w:val="24"/>
        </w:rPr>
        <w:t>, ПАО «</w:t>
      </w:r>
      <w:proofErr w:type="spellStart"/>
      <w:r w:rsidR="00876669">
        <w:rPr>
          <w:sz w:val="24"/>
          <w:szCs w:val="24"/>
        </w:rPr>
        <w:t>Томскэнергосбыт</w:t>
      </w:r>
      <w:proofErr w:type="spellEnd"/>
      <w:r w:rsidR="00876669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 ООО «Газпром </w:t>
      </w:r>
      <w:proofErr w:type="spellStart"/>
      <w:r>
        <w:rPr>
          <w:sz w:val="24"/>
          <w:szCs w:val="24"/>
        </w:rPr>
        <w:t>межрегионгаз</w:t>
      </w:r>
      <w:proofErr w:type="spellEnd"/>
      <w:r>
        <w:rPr>
          <w:sz w:val="24"/>
          <w:szCs w:val="24"/>
        </w:rPr>
        <w:t xml:space="preserve"> Новосибирск»</w:t>
      </w:r>
      <w:r w:rsidR="00876669">
        <w:rPr>
          <w:sz w:val="24"/>
          <w:szCs w:val="24"/>
        </w:rPr>
        <w:t>, ООО УК «Успех».</w:t>
      </w: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Развитие социальной среды проживания населения сельского поселения создаст непосредственные условия для повышения качества жизни нынешнего и будущих поколений жителей. Перед органами местного самоуправления сельского поселения стоит задача развития коммунальной инфраструктуры, повышения эффективности и надёжности функционирования жилищно-коммунального комплекса. Сельское поселение не может развиваться без учёта состояния и перспективного развития инженерных систем жизнеобеспеченья, которые включают в себя такие составные части, как теплоснабжение, водоснабжение, газоснабжение и электроснабжение. Непосредственно под развитием систем коммунальной инфраструктуры сельского поселения понимаются проведение комплекса мероприятий нормативно-правового, организационного и иного характера, направленных на повышение качества жизни населения сельского поселения, понимание жителями сельского поселения сложности проводимой коммунальной реформы, а также подготовку и проведение соответствующих инвестиционных программ.</w:t>
      </w:r>
    </w:p>
    <w:p w:rsidR="004A11C0" w:rsidRDefault="004A11C0" w:rsidP="004A11C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rPr>
          <w:b/>
          <w:sz w:val="24"/>
          <w:szCs w:val="24"/>
        </w:rPr>
        <w:sectPr w:rsidR="004A11C0" w:rsidSect="00EA22C4">
          <w:pgSz w:w="11906" w:h="16838"/>
          <w:pgMar w:top="1134" w:right="851" w:bottom="851" w:left="1134" w:header="708" w:footer="708" w:gutter="0"/>
          <w:cols w:space="708"/>
          <w:docGrid w:linePitch="360"/>
        </w:sectPr>
      </w:pPr>
    </w:p>
    <w:p w:rsidR="004A11C0" w:rsidRDefault="004A11C0" w:rsidP="004A11C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Pr="00F36D00">
        <w:rPr>
          <w:b/>
          <w:sz w:val="24"/>
          <w:szCs w:val="24"/>
        </w:rPr>
        <w:t>.Технико-экономические параметры существующих объектов социальной инфраструктуры поселения, сложившийся уровень обеспеченности население поселения услугами в областях образования, здравоохранения, физиче</w:t>
      </w:r>
      <w:r w:rsidR="00ED0530">
        <w:rPr>
          <w:b/>
          <w:sz w:val="24"/>
          <w:szCs w:val="24"/>
        </w:rPr>
        <w:t>ской культуры                                                           и массового спорта</w:t>
      </w:r>
      <w:r w:rsidRPr="00F36D00">
        <w:rPr>
          <w:b/>
          <w:sz w:val="24"/>
          <w:szCs w:val="24"/>
        </w:rPr>
        <w:t xml:space="preserve"> и культуры.</w:t>
      </w:r>
    </w:p>
    <w:p w:rsidR="004A11C0" w:rsidRDefault="004A11C0" w:rsidP="004A11C0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Технико-экономические параметры существующих объектов социальной инфраструктуры поселения:</w:t>
      </w:r>
    </w:p>
    <w:p w:rsidR="004A11C0" w:rsidRPr="00F36D00" w:rsidRDefault="004A11C0" w:rsidP="004A11C0">
      <w:pPr>
        <w:spacing w:after="0" w:line="240" w:lineRule="auto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Таблица 9</w:t>
      </w:r>
    </w:p>
    <w:tbl>
      <w:tblPr>
        <w:tblStyle w:val="a5"/>
        <w:tblW w:w="13325" w:type="dxa"/>
        <w:tblInd w:w="108" w:type="dxa"/>
        <w:tblLayout w:type="fixed"/>
        <w:tblLook w:val="04A0"/>
      </w:tblPr>
      <w:tblGrid>
        <w:gridCol w:w="2268"/>
        <w:gridCol w:w="993"/>
        <w:gridCol w:w="1842"/>
        <w:gridCol w:w="2127"/>
        <w:gridCol w:w="2126"/>
        <w:gridCol w:w="2126"/>
        <w:gridCol w:w="1843"/>
      </w:tblGrid>
      <w:tr w:rsidR="00351CBC" w:rsidTr="00351CBC">
        <w:tc>
          <w:tcPr>
            <w:tcW w:w="2268" w:type="dxa"/>
          </w:tcPr>
          <w:p w:rsidR="00351CBC" w:rsidRDefault="00351CBC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 адресная принадлежность объекта социальной инфраструктуры</w:t>
            </w:r>
          </w:p>
        </w:tc>
        <w:tc>
          <w:tcPr>
            <w:tcW w:w="993" w:type="dxa"/>
          </w:tcPr>
          <w:p w:rsidR="00351CBC" w:rsidRDefault="00351CBC" w:rsidP="00EA22C4">
            <w:pPr>
              <w:jc w:val="center"/>
              <w:rPr>
                <w:sz w:val="24"/>
                <w:szCs w:val="24"/>
              </w:rPr>
            </w:pPr>
          </w:p>
          <w:p w:rsidR="00351CBC" w:rsidRDefault="00351CBC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1842" w:type="dxa"/>
          </w:tcPr>
          <w:p w:rsidR="00351CBC" w:rsidRDefault="00351CBC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износа/ количество произведённых капитальных ремонтов</w:t>
            </w:r>
          </w:p>
        </w:tc>
        <w:tc>
          <w:tcPr>
            <w:tcW w:w="2127" w:type="dxa"/>
          </w:tcPr>
          <w:p w:rsidR="00351CBC" w:rsidRDefault="00351CBC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подключения к инженерно-коммунальному обеспечению</w:t>
            </w:r>
          </w:p>
        </w:tc>
        <w:tc>
          <w:tcPr>
            <w:tcW w:w="2126" w:type="dxa"/>
          </w:tcPr>
          <w:p w:rsidR="00351CBC" w:rsidRDefault="00351CBC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оборудования обеспечивающего безопасность, в том числе пожарную.</w:t>
            </w:r>
          </w:p>
        </w:tc>
        <w:tc>
          <w:tcPr>
            <w:tcW w:w="2126" w:type="dxa"/>
          </w:tcPr>
          <w:p w:rsidR="00351CBC" w:rsidRDefault="00351CBC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обслуживающего персонала (количество работников)</w:t>
            </w:r>
          </w:p>
        </w:tc>
        <w:tc>
          <w:tcPr>
            <w:tcW w:w="1843" w:type="dxa"/>
          </w:tcPr>
          <w:p w:rsidR="00351CBC" w:rsidRDefault="00351CBC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 (</w:t>
            </w:r>
            <w:r w:rsidRPr="008222CF">
              <w:rPr>
                <w:sz w:val="20"/>
                <w:szCs w:val="20"/>
              </w:rPr>
              <w:t>современное состояние, основные проблемы, первоочередные мероприятия</w:t>
            </w:r>
            <w:r>
              <w:rPr>
                <w:sz w:val="24"/>
                <w:szCs w:val="24"/>
              </w:rPr>
              <w:t>)</w:t>
            </w:r>
          </w:p>
        </w:tc>
      </w:tr>
      <w:tr w:rsidR="00351CBC" w:rsidTr="00351CBC">
        <w:tc>
          <w:tcPr>
            <w:tcW w:w="2268" w:type="dxa"/>
          </w:tcPr>
          <w:p w:rsidR="00351CBC" w:rsidRDefault="00351CBC" w:rsidP="00A42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Баткатская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993" w:type="dxa"/>
          </w:tcPr>
          <w:p w:rsidR="00351CBC" w:rsidRPr="00E135DC" w:rsidRDefault="00D44A0D" w:rsidP="00351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1842" w:type="dxa"/>
          </w:tcPr>
          <w:p w:rsidR="00351CBC" w:rsidRDefault="00D44A0D" w:rsidP="00351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70/</w:t>
            </w:r>
            <w:r w:rsidR="00D8700C">
              <w:rPr>
                <w:sz w:val="24"/>
                <w:szCs w:val="24"/>
              </w:rPr>
              <w:t>1 (</w:t>
            </w:r>
            <w:r>
              <w:rPr>
                <w:sz w:val="24"/>
                <w:szCs w:val="24"/>
              </w:rPr>
              <w:t>частичная замена кровли 2017 год</w:t>
            </w:r>
            <w:r w:rsidR="00D8700C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351CBC" w:rsidRDefault="00351CBC" w:rsidP="00351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Местное теплоснабжение (котельная), водоснабжение центральное, водоотведение - выгребная яма, электроснабжение</w:t>
            </w:r>
          </w:p>
        </w:tc>
        <w:tc>
          <w:tcPr>
            <w:tcW w:w="2126" w:type="dxa"/>
          </w:tcPr>
          <w:p w:rsidR="00351CBC" w:rsidRDefault="00351CBC" w:rsidP="00351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АПС, огнетушители, видеонаблюдение пожарный водоём</w:t>
            </w:r>
          </w:p>
        </w:tc>
        <w:tc>
          <w:tcPr>
            <w:tcW w:w="2126" w:type="dxa"/>
          </w:tcPr>
          <w:p w:rsidR="00351CBC" w:rsidRDefault="00D8700C" w:rsidP="00D87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351CBC" w:rsidRDefault="00351CBC" w:rsidP="00351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Требуется ремонт системы отопления, ремонт мягкой кровли, частичная замена окон</w:t>
            </w:r>
          </w:p>
          <w:p w:rsidR="00351CBC" w:rsidRDefault="00351CBC" w:rsidP="00351CBC">
            <w:pPr>
              <w:rPr>
                <w:sz w:val="24"/>
                <w:szCs w:val="24"/>
              </w:rPr>
            </w:pPr>
          </w:p>
          <w:p w:rsidR="00351CBC" w:rsidRDefault="00351CBC" w:rsidP="00351CBC">
            <w:pPr>
              <w:rPr>
                <w:sz w:val="24"/>
                <w:szCs w:val="24"/>
              </w:rPr>
            </w:pPr>
          </w:p>
        </w:tc>
      </w:tr>
      <w:tr w:rsidR="00351CBC" w:rsidTr="00351CBC">
        <w:tc>
          <w:tcPr>
            <w:tcW w:w="2268" w:type="dxa"/>
          </w:tcPr>
          <w:p w:rsidR="00351CBC" w:rsidRDefault="00351CBC" w:rsidP="00A42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«Каргалинская ООШ»</w:t>
            </w:r>
          </w:p>
        </w:tc>
        <w:tc>
          <w:tcPr>
            <w:tcW w:w="993" w:type="dxa"/>
          </w:tcPr>
          <w:p w:rsidR="00351CBC" w:rsidRDefault="006B5199" w:rsidP="00351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1842" w:type="dxa"/>
          </w:tcPr>
          <w:p w:rsidR="00351CBC" w:rsidRDefault="00351CBC" w:rsidP="00351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127" w:type="dxa"/>
          </w:tcPr>
          <w:p w:rsidR="00351CBC" w:rsidRDefault="00351CBC" w:rsidP="00351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Теплоснабжение центральное (газ), водоснабжение центральное, водоотведение- выгребная яма, электроснабжение</w:t>
            </w:r>
          </w:p>
        </w:tc>
        <w:tc>
          <w:tcPr>
            <w:tcW w:w="2126" w:type="dxa"/>
          </w:tcPr>
          <w:p w:rsidR="00351CBC" w:rsidRDefault="00351CBC" w:rsidP="00351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АПС, огнетушители, видеонаблюдение пожарный водоём</w:t>
            </w:r>
          </w:p>
        </w:tc>
        <w:tc>
          <w:tcPr>
            <w:tcW w:w="2126" w:type="dxa"/>
          </w:tcPr>
          <w:p w:rsidR="00351CBC" w:rsidRDefault="006B5199" w:rsidP="006B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351CBC" w:rsidRDefault="00351CBC" w:rsidP="00351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капитального ремонта.</w:t>
            </w:r>
          </w:p>
        </w:tc>
      </w:tr>
      <w:tr w:rsidR="00351CBC" w:rsidTr="00351CBC">
        <w:tc>
          <w:tcPr>
            <w:tcW w:w="2268" w:type="dxa"/>
          </w:tcPr>
          <w:p w:rsidR="00351CBC" w:rsidRDefault="00351CBC" w:rsidP="00A42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МКОУ «</w:t>
            </w:r>
            <w:proofErr w:type="spellStart"/>
            <w:r>
              <w:rPr>
                <w:sz w:val="24"/>
                <w:szCs w:val="24"/>
              </w:rPr>
              <w:t>Бабарыкинская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993" w:type="dxa"/>
          </w:tcPr>
          <w:p w:rsidR="00351CBC" w:rsidRDefault="00ED0530" w:rsidP="00351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</w:t>
            </w:r>
          </w:p>
        </w:tc>
        <w:tc>
          <w:tcPr>
            <w:tcW w:w="1842" w:type="dxa"/>
          </w:tcPr>
          <w:p w:rsidR="00351CBC" w:rsidRDefault="006B2469" w:rsidP="00351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40/1</w:t>
            </w:r>
          </w:p>
        </w:tc>
        <w:tc>
          <w:tcPr>
            <w:tcW w:w="2127" w:type="dxa"/>
          </w:tcPr>
          <w:p w:rsidR="00351CBC" w:rsidRDefault="009F2F8F" w:rsidP="009F2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Местное теплоснабжение (котельная), водоснабжение центральное, водоотведение - выгребная яма, электроснабжение</w:t>
            </w:r>
          </w:p>
        </w:tc>
        <w:tc>
          <w:tcPr>
            <w:tcW w:w="2126" w:type="dxa"/>
          </w:tcPr>
          <w:p w:rsidR="00351CBC" w:rsidRDefault="00351CBC" w:rsidP="00351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АПС, видеонаблюдение огнетушители, пожарный водоём и гидрант.</w:t>
            </w:r>
          </w:p>
        </w:tc>
        <w:tc>
          <w:tcPr>
            <w:tcW w:w="2126" w:type="dxa"/>
          </w:tcPr>
          <w:p w:rsidR="00351CBC" w:rsidRDefault="006B2469" w:rsidP="006B2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351CBC" w:rsidRDefault="00351CBC" w:rsidP="00351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Требуется косметический ремонт фасада, и замена коммуникаций на современные.</w:t>
            </w:r>
          </w:p>
        </w:tc>
      </w:tr>
      <w:tr w:rsidR="00351CBC" w:rsidTr="00351CBC">
        <w:tc>
          <w:tcPr>
            <w:tcW w:w="2268" w:type="dxa"/>
          </w:tcPr>
          <w:p w:rsidR="00351CBC" w:rsidRDefault="00351CBC" w:rsidP="00A42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«Вознесенская НОШ» </w:t>
            </w:r>
          </w:p>
        </w:tc>
        <w:tc>
          <w:tcPr>
            <w:tcW w:w="993" w:type="dxa"/>
          </w:tcPr>
          <w:p w:rsidR="00351CBC" w:rsidRDefault="006B5199" w:rsidP="00351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1842" w:type="dxa"/>
          </w:tcPr>
          <w:p w:rsidR="00351CBC" w:rsidRDefault="006B5199" w:rsidP="00351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50/1</w:t>
            </w:r>
          </w:p>
        </w:tc>
        <w:tc>
          <w:tcPr>
            <w:tcW w:w="2127" w:type="dxa"/>
          </w:tcPr>
          <w:p w:rsidR="00351CBC" w:rsidRDefault="009F2F8F" w:rsidP="00351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Местное теплоснабжение (котельная), водоснабжение центральное, водоотведение - выгребная яма, электроснабжение</w:t>
            </w:r>
          </w:p>
        </w:tc>
        <w:tc>
          <w:tcPr>
            <w:tcW w:w="2126" w:type="dxa"/>
          </w:tcPr>
          <w:p w:rsidR="00351CBC" w:rsidRDefault="006B5199" w:rsidP="00351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Огнетушители, пожарный водоём</w:t>
            </w:r>
          </w:p>
        </w:tc>
        <w:tc>
          <w:tcPr>
            <w:tcW w:w="2126" w:type="dxa"/>
          </w:tcPr>
          <w:p w:rsidR="00351CBC" w:rsidRDefault="006B5199" w:rsidP="006B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351CBC" w:rsidRDefault="00351CBC" w:rsidP="00351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Требуется капитальный ремонт здания</w:t>
            </w:r>
          </w:p>
        </w:tc>
      </w:tr>
      <w:tr w:rsidR="00351CBC" w:rsidTr="00351CBC">
        <w:tc>
          <w:tcPr>
            <w:tcW w:w="2268" w:type="dxa"/>
          </w:tcPr>
          <w:p w:rsidR="00351CBC" w:rsidRDefault="00351CBC" w:rsidP="00A42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Структурное подразделение </w:t>
            </w:r>
            <w:proofErr w:type="spellStart"/>
            <w:r>
              <w:rPr>
                <w:sz w:val="24"/>
                <w:szCs w:val="24"/>
              </w:rPr>
              <w:t>Баткатской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993" w:type="dxa"/>
          </w:tcPr>
          <w:p w:rsidR="00351CBC" w:rsidRDefault="00D8700C" w:rsidP="00351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  <w:tc>
          <w:tcPr>
            <w:tcW w:w="1842" w:type="dxa"/>
          </w:tcPr>
          <w:p w:rsidR="00351CBC" w:rsidRDefault="00D8700C" w:rsidP="00D87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B24A38">
              <w:rPr>
                <w:sz w:val="24"/>
                <w:szCs w:val="24"/>
              </w:rPr>
              <w:t>/0</w:t>
            </w:r>
          </w:p>
        </w:tc>
        <w:tc>
          <w:tcPr>
            <w:tcW w:w="2127" w:type="dxa"/>
          </w:tcPr>
          <w:p w:rsidR="00351CBC" w:rsidRDefault="009F2F8F" w:rsidP="00351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Местное теплоснабжение (котельная), водоснабжение центральное, водоотведение - выгребная яма, электроснабжение</w:t>
            </w:r>
          </w:p>
        </w:tc>
        <w:tc>
          <w:tcPr>
            <w:tcW w:w="2126" w:type="dxa"/>
          </w:tcPr>
          <w:p w:rsidR="00351CBC" w:rsidRDefault="00351CBC" w:rsidP="00351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АПС, огнетушители, видеонаблюдение пожарный гидрант</w:t>
            </w:r>
          </w:p>
        </w:tc>
        <w:tc>
          <w:tcPr>
            <w:tcW w:w="2126" w:type="dxa"/>
          </w:tcPr>
          <w:p w:rsidR="00351CBC" w:rsidRDefault="00B24A38" w:rsidP="00B24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351CBC" w:rsidRDefault="009F2F8F" w:rsidP="00351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Требуется капитальный ремонт здания</w:t>
            </w:r>
          </w:p>
        </w:tc>
      </w:tr>
      <w:tr w:rsidR="009F2F8F" w:rsidTr="00351CBC">
        <w:tc>
          <w:tcPr>
            <w:tcW w:w="2268" w:type="dxa"/>
          </w:tcPr>
          <w:p w:rsidR="009F2F8F" w:rsidRDefault="009F2F8F" w:rsidP="009F2F8F">
            <w:pPr>
              <w:rPr>
                <w:sz w:val="24"/>
                <w:szCs w:val="24"/>
              </w:rPr>
            </w:pPr>
            <w:proofErr w:type="spellStart"/>
            <w:r w:rsidRPr="00ED0530">
              <w:rPr>
                <w:sz w:val="24"/>
                <w:szCs w:val="24"/>
              </w:rPr>
              <w:t>Баткатская</w:t>
            </w:r>
            <w:proofErr w:type="spellEnd"/>
            <w:r w:rsidRPr="00ED0530">
              <w:rPr>
                <w:sz w:val="24"/>
                <w:szCs w:val="24"/>
              </w:rPr>
              <w:t xml:space="preserve"> ОВП</w:t>
            </w:r>
          </w:p>
        </w:tc>
        <w:tc>
          <w:tcPr>
            <w:tcW w:w="993" w:type="dxa"/>
          </w:tcPr>
          <w:p w:rsidR="009F2F8F" w:rsidRDefault="00B53B01" w:rsidP="009F2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1842" w:type="dxa"/>
          </w:tcPr>
          <w:p w:rsidR="009F2F8F" w:rsidRDefault="006C3541" w:rsidP="006C3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50/1</w:t>
            </w:r>
          </w:p>
        </w:tc>
        <w:tc>
          <w:tcPr>
            <w:tcW w:w="2127" w:type="dxa"/>
          </w:tcPr>
          <w:p w:rsidR="009F2F8F" w:rsidRDefault="00AA0194" w:rsidP="00AA0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Местное т</w:t>
            </w:r>
            <w:r w:rsidR="009F2F8F">
              <w:rPr>
                <w:sz w:val="24"/>
                <w:szCs w:val="24"/>
              </w:rPr>
              <w:t xml:space="preserve">еплоснабжение </w:t>
            </w:r>
            <w:r>
              <w:rPr>
                <w:sz w:val="24"/>
                <w:szCs w:val="24"/>
              </w:rPr>
              <w:t>(электрическое)</w:t>
            </w:r>
            <w:r w:rsidR="009F2F8F">
              <w:rPr>
                <w:sz w:val="24"/>
                <w:szCs w:val="24"/>
              </w:rPr>
              <w:t xml:space="preserve">, водоснабжение центральное, водоотведение- </w:t>
            </w:r>
            <w:r w:rsidR="009F2F8F">
              <w:rPr>
                <w:sz w:val="24"/>
                <w:szCs w:val="24"/>
              </w:rPr>
              <w:lastRenderedPageBreak/>
              <w:t>выгребная яма, электроснабжение</w:t>
            </w:r>
          </w:p>
        </w:tc>
        <w:tc>
          <w:tcPr>
            <w:tcW w:w="2126" w:type="dxa"/>
          </w:tcPr>
          <w:p w:rsidR="009F2F8F" w:rsidRDefault="00AA0194" w:rsidP="00AA0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Огнетушители</w:t>
            </w:r>
          </w:p>
        </w:tc>
        <w:tc>
          <w:tcPr>
            <w:tcW w:w="2126" w:type="dxa"/>
          </w:tcPr>
          <w:p w:rsidR="009F2F8F" w:rsidRDefault="006C3541" w:rsidP="006C3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F2F8F" w:rsidRDefault="009F2F8F" w:rsidP="009F2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Требуется косметический ремонт  капитальный ремонт кровли, </w:t>
            </w:r>
            <w:r>
              <w:rPr>
                <w:sz w:val="24"/>
                <w:szCs w:val="24"/>
              </w:rPr>
              <w:lastRenderedPageBreak/>
              <w:t>замена окон.</w:t>
            </w:r>
          </w:p>
        </w:tc>
      </w:tr>
      <w:tr w:rsidR="009F2F8F" w:rsidTr="00351CBC">
        <w:tc>
          <w:tcPr>
            <w:tcW w:w="2268" w:type="dxa"/>
          </w:tcPr>
          <w:p w:rsidR="009F2F8F" w:rsidRPr="00ED0530" w:rsidRDefault="009F2F8F" w:rsidP="009F2F8F">
            <w:pPr>
              <w:rPr>
                <w:sz w:val="24"/>
                <w:szCs w:val="24"/>
              </w:rPr>
            </w:pPr>
            <w:proofErr w:type="spellStart"/>
            <w:r w:rsidRPr="00ED0530">
              <w:rPr>
                <w:sz w:val="24"/>
                <w:szCs w:val="24"/>
              </w:rPr>
              <w:lastRenderedPageBreak/>
              <w:t>Каргалинский</w:t>
            </w:r>
            <w:proofErr w:type="spellEnd"/>
            <w:r w:rsidRPr="00ED0530"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993" w:type="dxa"/>
          </w:tcPr>
          <w:p w:rsidR="009F2F8F" w:rsidRDefault="006C3541" w:rsidP="009F2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842" w:type="dxa"/>
          </w:tcPr>
          <w:p w:rsidR="009F2F8F" w:rsidRDefault="006C3541" w:rsidP="009F2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  <w:tc>
          <w:tcPr>
            <w:tcW w:w="2127" w:type="dxa"/>
          </w:tcPr>
          <w:p w:rsidR="009F2F8F" w:rsidRDefault="00F9736A" w:rsidP="009F2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Местное теплоснабжение (электрическое), водоснабжение центральное, водоотведение- выгребная яма, электроснабжение</w:t>
            </w:r>
          </w:p>
        </w:tc>
        <w:tc>
          <w:tcPr>
            <w:tcW w:w="2126" w:type="dxa"/>
          </w:tcPr>
          <w:p w:rsidR="009F2F8F" w:rsidRDefault="00F9736A" w:rsidP="009F2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Огнетушители </w:t>
            </w:r>
          </w:p>
        </w:tc>
        <w:tc>
          <w:tcPr>
            <w:tcW w:w="2126" w:type="dxa"/>
          </w:tcPr>
          <w:p w:rsidR="009F2F8F" w:rsidRDefault="006C3541" w:rsidP="006C3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2F8F" w:rsidRDefault="006C3541" w:rsidP="009F2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модульный ФАП</w:t>
            </w:r>
          </w:p>
        </w:tc>
      </w:tr>
      <w:tr w:rsidR="009F2F8F" w:rsidTr="00351CBC">
        <w:trPr>
          <w:trHeight w:val="2008"/>
        </w:trPr>
        <w:tc>
          <w:tcPr>
            <w:tcW w:w="2268" w:type="dxa"/>
          </w:tcPr>
          <w:p w:rsidR="009F2F8F" w:rsidRPr="00ED0530" w:rsidRDefault="009F2F8F" w:rsidP="009F2F8F">
            <w:pPr>
              <w:rPr>
                <w:sz w:val="24"/>
                <w:szCs w:val="24"/>
              </w:rPr>
            </w:pPr>
            <w:proofErr w:type="spellStart"/>
            <w:r w:rsidRPr="00ED0530">
              <w:rPr>
                <w:sz w:val="24"/>
                <w:szCs w:val="24"/>
              </w:rPr>
              <w:t>Бабарыкинский</w:t>
            </w:r>
            <w:proofErr w:type="spellEnd"/>
            <w:r w:rsidRPr="00ED0530"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993" w:type="dxa"/>
          </w:tcPr>
          <w:p w:rsidR="009F2F8F" w:rsidRDefault="001D6357" w:rsidP="009F2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1842" w:type="dxa"/>
          </w:tcPr>
          <w:p w:rsidR="009F2F8F" w:rsidRDefault="009F2F8F" w:rsidP="009F2F8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F2F8F" w:rsidRDefault="00F9736A" w:rsidP="009F2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Местное теплоснабжение (электрическое), водоснабжение центральное, водоотведение- выгребная яма, электроснабжение</w:t>
            </w:r>
          </w:p>
        </w:tc>
        <w:tc>
          <w:tcPr>
            <w:tcW w:w="2126" w:type="dxa"/>
          </w:tcPr>
          <w:p w:rsidR="009F2F8F" w:rsidRDefault="00F9736A" w:rsidP="009F2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F2F8F">
              <w:rPr>
                <w:sz w:val="24"/>
                <w:szCs w:val="24"/>
              </w:rPr>
              <w:t>гнетушители</w:t>
            </w:r>
          </w:p>
        </w:tc>
        <w:tc>
          <w:tcPr>
            <w:tcW w:w="2126" w:type="dxa"/>
          </w:tcPr>
          <w:p w:rsidR="009F2F8F" w:rsidRDefault="00B53B01" w:rsidP="00B53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2F8F" w:rsidRDefault="00B53B01" w:rsidP="009F2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Находится в административном здании</w:t>
            </w:r>
          </w:p>
        </w:tc>
      </w:tr>
      <w:tr w:rsidR="009F2F8F" w:rsidTr="00351CBC">
        <w:tc>
          <w:tcPr>
            <w:tcW w:w="2268" w:type="dxa"/>
          </w:tcPr>
          <w:p w:rsidR="009F2F8F" w:rsidRPr="00ED0530" w:rsidRDefault="009F2F8F" w:rsidP="009F2F8F">
            <w:pPr>
              <w:rPr>
                <w:sz w:val="24"/>
                <w:szCs w:val="24"/>
              </w:rPr>
            </w:pPr>
            <w:r w:rsidRPr="00ED0530">
              <w:rPr>
                <w:sz w:val="24"/>
                <w:szCs w:val="24"/>
              </w:rPr>
              <w:t>Вознесенский ФАП</w:t>
            </w:r>
          </w:p>
        </w:tc>
        <w:tc>
          <w:tcPr>
            <w:tcW w:w="993" w:type="dxa"/>
          </w:tcPr>
          <w:p w:rsidR="009F2F8F" w:rsidRDefault="006C3541" w:rsidP="009F2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1842" w:type="dxa"/>
          </w:tcPr>
          <w:p w:rsidR="009F2F8F" w:rsidRDefault="006C3541" w:rsidP="009F2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70/0</w:t>
            </w:r>
          </w:p>
        </w:tc>
        <w:tc>
          <w:tcPr>
            <w:tcW w:w="2127" w:type="dxa"/>
          </w:tcPr>
          <w:p w:rsidR="009F2F8F" w:rsidRDefault="00F9736A" w:rsidP="00424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Местное теплоснабжение (</w:t>
            </w:r>
            <w:r w:rsidR="007E192B">
              <w:rPr>
                <w:sz w:val="24"/>
                <w:szCs w:val="24"/>
              </w:rPr>
              <w:t>котельная</w:t>
            </w:r>
            <w:r w:rsidR="004248CE">
              <w:rPr>
                <w:sz w:val="24"/>
                <w:szCs w:val="24"/>
              </w:rPr>
              <w:t>)</w:t>
            </w:r>
            <w:r w:rsidR="00CF6EBC">
              <w:rPr>
                <w:sz w:val="24"/>
                <w:szCs w:val="24"/>
              </w:rPr>
              <w:t xml:space="preserve"> водоснабжение центральное, </w:t>
            </w:r>
            <w:r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2126" w:type="dxa"/>
          </w:tcPr>
          <w:p w:rsidR="009F2F8F" w:rsidRDefault="00F9736A" w:rsidP="009F2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F2F8F">
              <w:rPr>
                <w:sz w:val="24"/>
                <w:szCs w:val="24"/>
              </w:rPr>
              <w:t>гнетушители</w:t>
            </w:r>
          </w:p>
        </w:tc>
        <w:tc>
          <w:tcPr>
            <w:tcW w:w="2126" w:type="dxa"/>
          </w:tcPr>
          <w:p w:rsidR="009F2F8F" w:rsidRDefault="006C3541" w:rsidP="009F2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2F8F" w:rsidRDefault="006C3541" w:rsidP="006C3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Требуется косметический ремонт, замена окон.</w:t>
            </w:r>
            <w:r w:rsidR="00ED0530">
              <w:rPr>
                <w:sz w:val="24"/>
                <w:szCs w:val="24"/>
              </w:rPr>
              <w:t xml:space="preserve"> Находится в здании</w:t>
            </w:r>
          </w:p>
        </w:tc>
      </w:tr>
      <w:tr w:rsidR="009F2F8F" w:rsidTr="00351CBC">
        <w:tc>
          <w:tcPr>
            <w:tcW w:w="2268" w:type="dxa"/>
          </w:tcPr>
          <w:p w:rsidR="009F2F8F" w:rsidRPr="00ED0530" w:rsidRDefault="009F2F8F" w:rsidP="009F2F8F">
            <w:pPr>
              <w:rPr>
                <w:sz w:val="24"/>
                <w:szCs w:val="24"/>
              </w:rPr>
            </w:pPr>
            <w:proofErr w:type="spellStart"/>
            <w:r w:rsidRPr="00ED0530">
              <w:rPr>
                <w:sz w:val="24"/>
                <w:szCs w:val="24"/>
              </w:rPr>
              <w:t>Батуринский</w:t>
            </w:r>
            <w:proofErr w:type="spellEnd"/>
            <w:r w:rsidRPr="00ED0530"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993" w:type="dxa"/>
          </w:tcPr>
          <w:p w:rsidR="009F2F8F" w:rsidRDefault="004248CE" w:rsidP="009F2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842" w:type="dxa"/>
          </w:tcPr>
          <w:p w:rsidR="009F2F8F" w:rsidRDefault="004248CE" w:rsidP="009F2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  <w:tc>
          <w:tcPr>
            <w:tcW w:w="2127" w:type="dxa"/>
          </w:tcPr>
          <w:p w:rsidR="009F2F8F" w:rsidRDefault="00F9736A" w:rsidP="00424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Местное теплоснабжение</w:t>
            </w:r>
            <w:r w:rsidR="00B53B0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водоснабжение центральное, водоотведение- </w:t>
            </w:r>
            <w:r>
              <w:rPr>
                <w:sz w:val="24"/>
                <w:szCs w:val="24"/>
              </w:rPr>
              <w:lastRenderedPageBreak/>
              <w:t>выгребная яма, электроснабжение</w:t>
            </w:r>
          </w:p>
        </w:tc>
        <w:tc>
          <w:tcPr>
            <w:tcW w:w="2126" w:type="dxa"/>
          </w:tcPr>
          <w:p w:rsidR="009F2F8F" w:rsidRDefault="00F9736A" w:rsidP="009F2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9F2F8F">
              <w:rPr>
                <w:sz w:val="24"/>
                <w:szCs w:val="24"/>
              </w:rPr>
              <w:t>гнетушители</w:t>
            </w:r>
          </w:p>
        </w:tc>
        <w:tc>
          <w:tcPr>
            <w:tcW w:w="2126" w:type="dxa"/>
          </w:tcPr>
          <w:p w:rsidR="009F2F8F" w:rsidRDefault="00ED0530" w:rsidP="009F2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2F8F" w:rsidRDefault="004248CE" w:rsidP="004248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модульный ФАП</w:t>
            </w:r>
          </w:p>
        </w:tc>
      </w:tr>
    </w:tbl>
    <w:p w:rsidR="004A11C0" w:rsidRDefault="004A11C0" w:rsidP="004A11C0">
      <w:pPr>
        <w:spacing w:after="0" w:line="240" w:lineRule="auto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jc w:val="both"/>
        <w:rPr>
          <w:b/>
          <w:i/>
          <w:sz w:val="24"/>
          <w:szCs w:val="24"/>
        </w:rPr>
        <w:sectPr w:rsidR="004A11C0" w:rsidSect="00EA22C4">
          <w:pgSz w:w="16838" w:h="11906" w:orient="landscape"/>
          <w:pgMar w:top="709" w:right="1134" w:bottom="851" w:left="851" w:header="708" w:footer="708" w:gutter="0"/>
          <w:cols w:space="708"/>
          <w:docGrid w:linePitch="381"/>
        </w:sectPr>
      </w:pPr>
    </w:p>
    <w:tbl>
      <w:tblPr>
        <w:tblStyle w:val="a5"/>
        <w:tblpPr w:leftFromText="180" w:rightFromText="180" w:horzAnchor="margin" w:tblpY="615"/>
        <w:tblW w:w="0" w:type="auto"/>
        <w:tblLook w:val="04A0"/>
      </w:tblPr>
      <w:tblGrid>
        <w:gridCol w:w="802"/>
        <w:gridCol w:w="5781"/>
        <w:gridCol w:w="3328"/>
      </w:tblGrid>
      <w:tr w:rsidR="004A11C0" w:rsidTr="00E32926">
        <w:tc>
          <w:tcPr>
            <w:tcW w:w="802" w:type="dxa"/>
          </w:tcPr>
          <w:p w:rsidR="004A11C0" w:rsidRDefault="004A11C0" w:rsidP="00EA22C4">
            <w:pPr>
              <w:jc w:val="center"/>
              <w:rPr>
                <w:sz w:val="24"/>
                <w:szCs w:val="24"/>
              </w:rPr>
            </w:pPr>
          </w:p>
          <w:p w:rsidR="004A11C0" w:rsidRPr="00D25E6E" w:rsidRDefault="004A11C0" w:rsidP="00EA22C4">
            <w:pPr>
              <w:jc w:val="center"/>
              <w:rPr>
                <w:sz w:val="24"/>
                <w:szCs w:val="24"/>
              </w:rPr>
            </w:pPr>
            <w:r w:rsidRPr="00D25E6E">
              <w:rPr>
                <w:sz w:val="24"/>
                <w:szCs w:val="24"/>
              </w:rPr>
              <w:t>№</w:t>
            </w:r>
          </w:p>
        </w:tc>
        <w:tc>
          <w:tcPr>
            <w:tcW w:w="5781" w:type="dxa"/>
          </w:tcPr>
          <w:p w:rsidR="004A11C0" w:rsidRPr="00D25E6E" w:rsidRDefault="004A11C0" w:rsidP="00EA22C4">
            <w:pPr>
              <w:jc w:val="center"/>
              <w:rPr>
                <w:sz w:val="24"/>
                <w:szCs w:val="24"/>
              </w:rPr>
            </w:pPr>
            <w:r w:rsidRPr="00D25E6E">
              <w:rPr>
                <w:sz w:val="24"/>
                <w:szCs w:val="24"/>
              </w:rPr>
              <w:t>Категория объекта</w:t>
            </w:r>
          </w:p>
        </w:tc>
        <w:tc>
          <w:tcPr>
            <w:tcW w:w="3328" w:type="dxa"/>
          </w:tcPr>
          <w:p w:rsidR="004A11C0" w:rsidRPr="00D25E6E" w:rsidRDefault="004A11C0" w:rsidP="00EA22C4">
            <w:pPr>
              <w:jc w:val="center"/>
              <w:rPr>
                <w:sz w:val="24"/>
                <w:szCs w:val="24"/>
              </w:rPr>
            </w:pPr>
            <w:r w:rsidRPr="00D25E6E">
              <w:rPr>
                <w:sz w:val="24"/>
                <w:szCs w:val="24"/>
              </w:rPr>
              <w:t>Степень обеспеченности,%</w:t>
            </w:r>
          </w:p>
        </w:tc>
      </w:tr>
      <w:tr w:rsidR="004A11C0" w:rsidTr="00E32926">
        <w:tc>
          <w:tcPr>
            <w:tcW w:w="802" w:type="dxa"/>
          </w:tcPr>
          <w:p w:rsidR="004A11C0" w:rsidRPr="00D25E6E" w:rsidRDefault="004A11C0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81" w:type="dxa"/>
          </w:tcPr>
          <w:p w:rsidR="004A11C0" w:rsidRPr="00D25E6E" w:rsidRDefault="004A11C0" w:rsidP="00EA22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дошкольного образования</w:t>
            </w:r>
          </w:p>
        </w:tc>
        <w:tc>
          <w:tcPr>
            <w:tcW w:w="3328" w:type="dxa"/>
          </w:tcPr>
          <w:p w:rsidR="004A11C0" w:rsidRPr="00ED0530" w:rsidRDefault="00ED0530" w:rsidP="00EA22C4">
            <w:pPr>
              <w:jc w:val="center"/>
              <w:rPr>
                <w:sz w:val="24"/>
                <w:szCs w:val="24"/>
              </w:rPr>
            </w:pPr>
            <w:r w:rsidRPr="00ED0530">
              <w:rPr>
                <w:sz w:val="24"/>
                <w:szCs w:val="24"/>
              </w:rPr>
              <w:t>92</w:t>
            </w:r>
          </w:p>
        </w:tc>
      </w:tr>
      <w:tr w:rsidR="004A11C0" w:rsidTr="00E32926">
        <w:tc>
          <w:tcPr>
            <w:tcW w:w="802" w:type="dxa"/>
          </w:tcPr>
          <w:p w:rsidR="004A11C0" w:rsidRPr="00D25E6E" w:rsidRDefault="004A11C0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81" w:type="dxa"/>
          </w:tcPr>
          <w:p w:rsidR="004A11C0" w:rsidRPr="00D25E6E" w:rsidRDefault="004A11C0" w:rsidP="00EA22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школьного образования</w:t>
            </w:r>
          </w:p>
        </w:tc>
        <w:tc>
          <w:tcPr>
            <w:tcW w:w="3328" w:type="dxa"/>
          </w:tcPr>
          <w:p w:rsidR="004A11C0" w:rsidRPr="00ED0530" w:rsidRDefault="00ED0530" w:rsidP="00EA22C4">
            <w:pPr>
              <w:jc w:val="center"/>
              <w:rPr>
                <w:sz w:val="24"/>
                <w:szCs w:val="24"/>
              </w:rPr>
            </w:pPr>
            <w:r w:rsidRPr="00ED0530">
              <w:rPr>
                <w:sz w:val="24"/>
                <w:szCs w:val="24"/>
              </w:rPr>
              <w:t>183,3</w:t>
            </w:r>
          </w:p>
        </w:tc>
      </w:tr>
      <w:tr w:rsidR="004A11C0" w:rsidTr="00E32926">
        <w:tc>
          <w:tcPr>
            <w:tcW w:w="802" w:type="dxa"/>
          </w:tcPr>
          <w:p w:rsidR="004A11C0" w:rsidRPr="00D25E6E" w:rsidRDefault="00E32926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81" w:type="dxa"/>
          </w:tcPr>
          <w:p w:rsidR="004A11C0" w:rsidRPr="00D25E6E" w:rsidRDefault="004A11C0" w:rsidP="00EA22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здравоохранения</w:t>
            </w:r>
          </w:p>
        </w:tc>
        <w:tc>
          <w:tcPr>
            <w:tcW w:w="3328" w:type="dxa"/>
          </w:tcPr>
          <w:p w:rsidR="004A11C0" w:rsidRPr="00ED0530" w:rsidRDefault="004A11C0" w:rsidP="00EA22C4">
            <w:pPr>
              <w:jc w:val="center"/>
              <w:rPr>
                <w:sz w:val="24"/>
                <w:szCs w:val="24"/>
              </w:rPr>
            </w:pPr>
            <w:r w:rsidRPr="00ED0530">
              <w:rPr>
                <w:sz w:val="24"/>
                <w:szCs w:val="24"/>
              </w:rPr>
              <w:t>84,2</w:t>
            </w:r>
          </w:p>
        </w:tc>
      </w:tr>
      <w:tr w:rsidR="004A11C0" w:rsidTr="00E32926">
        <w:tc>
          <w:tcPr>
            <w:tcW w:w="802" w:type="dxa"/>
          </w:tcPr>
          <w:p w:rsidR="004A11C0" w:rsidRPr="00D25E6E" w:rsidRDefault="00E32926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81" w:type="dxa"/>
          </w:tcPr>
          <w:p w:rsidR="004A11C0" w:rsidRPr="00D25E6E" w:rsidRDefault="004A11C0" w:rsidP="00EA22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3328" w:type="dxa"/>
          </w:tcPr>
          <w:p w:rsidR="004A11C0" w:rsidRPr="00ED0530" w:rsidRDefault="00ED0530" w:rsidP="00EA22C4">
            <w:pPr>
              <w:jc w:val="center"/>
              <w:rPr>
                <w:sz w:val="24"/>
                <w:szCs w:val="24"/>
              </w:rPr>
            </w:pPr>
            <w:r w:rsidRPr="00ED0530">
              <w:rPr>
                <w:sz w:val="24"/>
                <w:szCs w:val="24"/>
              </w:rPr>
              <w:t>124,4</w:t>
            </w:r>
          </w:p>
        </w:tc>
      </w:tr>
    </w:tbl>
    <w:p w:rsidR="004A11C0" w:rsidRPr="002E1C78" w:rsidRDefault="004A11C0" w:rsidP="004A11C0">
      <w:pPr>
        <w:spacing w:after="0" w:line="240" w:lineRule="auto"/>
        <w:jc w:val="both"/>
        <w:rPr>
          <w:sz w:val="24"/>
          <w:szCs w:val="24"/>
        </w:rPr>
      </w:pPr>
      <w:r w:rsidRPr="002E1C78">
        <w:rPr>
          <w:sz w:val="24"/>
          <w:szCs w:val="24"/>
        </w:rPr>
        <w:t>Сводные данные об обеспеченности населения объектами социальной инфраструктуры</w:t>
      </w:r>
      <w:r>
        <w:rPr>
          <w:sz w:val="24"/>
          <w:szCs w:val="24"/>
        </w:rPr>
        <w:t>.</w:t>
      </w:r>
    </w:p>
    <w:p w:rsidR="004A11C0" w:rsidRPr="002E1C78" w:rsidRDefault="004A11C0" w:rsidP="004A11C0">
      <w:pPr>
        <w:spacing w:after="0" w:line="240" w:lineRule="auto"/>
        <w:jc w:val="right"/>
        <w:rPr>
          <w:sz w:val="24"/>
          <w:szCs w:val="24"/>
        </w:rPr>
      </w:pPr>
      <w:r w:rsidRPr="002E1C78">
        <w:rPr>
          <w:sz w:val="24"/>
          <w:szCs w:val="24"/>
        </w:rPr>
        <w:t>Таблица 11</w:t>
      </w:r>
    </w:p>
    <w:p w:rsidR="004A11C0" w:rsidRDefault="004A11C0" w:rsidP="004A11C0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  <w:r w:rsidRPr="002E1C78">
        <w:rPr>
          <w:sz w:val="24"/>
          <w:szCs w:val="24"/>
        </w:rPr>
        <w:t xml:space="preserve">На основании проведённого анализа можно сделать вывод о том, что в настоящее время с учётом действительной демографической ситуации в </w:t>
      </w:r>
      <w:r w:rsidR="00C07C53">
        <w:rPr>
          <w:sz w:val="24"/>
          <w:szCs w:val="24"/>
        </w:rPr>
        <w:t>Баткатском</w:t>
      </w:r>
      <w:r w:rsidRPr="002E1C78">
        <w:rPr>
          <w:sz w:val="24"/>
          <w:szCs w:val="24"/>
        </w:rPr>
        <w:t xml:space="preserve"> сельском поселении наблюдается недостаток врачей в учреждениях здравоохранения, </w:t>
      </w:r>
      <w:r w:rsidR="00C07C53">
        <w:rPr>
          <w:sz w:val="24"/>
          <w:szCs w:val="24"/>
        </w:rPr>
        <w:t>учителей в школах.</w:t>
      </w:r>
    </w:p>
    <w:p w:rsidR="004A11C0" w:rsidRPr="002E1C78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A11C0" w:rsidRPr="00A604CD" w:rsidRDefault="004A11C0" w:rsidP="004A11C0">
      <w:pPr>
        <w:spacing w:after="0" w:line="240" w:lineRule="auto"/>
        <w:jc w:val="both"/>
        <w:rPr>
          <w:b/>
          <w:i/>
          <w:sz w:val="24"/>
          <w:szCs w:val="24"/>
        </w:rPr>
      </w:pPr>
      <w:r w:rsidRPr="00A604CD">
        <w:rPr>
          <w:b/>
          <w:i/>
          <w:sz w:val="24"/>
          <w:szCs w:val="24"/>
        </w:rPr>
        <w:t>Цели программы:</w:t>
      </w:r>
    </w:p>
    <w:p w:rsidR="004A11C0" w:rsidRDefault="004A11C0" w:rsidP="004A11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безопасности, качества и эффективности использования населением объектов социальной инфраструктуры;</w:t>
      </w:r>
    </w:p>
    <w:p w:rsidR="004A11C0" w:rsidRDefault="004A11C0" w:rsidP="004A11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доступности объектов социальной инфраструктуры сельского поселения для населения в соответствии с нормативами градостроительного проектирования;</w:t>
      </w:r>
    </w:p>
    <w:p w:rsidR="004A11C0" w:rsidRDefault="004A11C0" w:rsidP="004A11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сбалансированного развития социальной инфраструк</w:t>
      </w:r>
      <w:r w:rsidR="003E3672">
        <w:rPr>
          <w:sz w:val="24"/>
          <w:szCs w:val="24"/>
        </w:rPr>
        <w:t>туры сельского поселения на 2018-2033</w:t>
      </w:r>
      <w:r>
        <w:rPr>
          <w:sz w:val="24"/>
          <w:szCs w:val="24"/>
        </w:rPr>
        <w:t xml:space="preserve"> годы в соответствии с установленными потребностями;</w:t>
      </w:r>
    </w:p>
    <w:p w:rsidR="004A11C0" w:rsidRDefault="004A11C0" w:rsidP="004A11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эффективности функционирования действующей социальной инфраструктуры сельского поселения.</w:t>
      </w:r>
    </w:p>
    <w:p w:rsidR="004A11C0" w:rsidRDefault="004A11C0" w:rsidP="004A11C0">
      <w:pPr>
        <w:spacing w:after="0" w:line="240" w:lineRule="auto"/>
        <w:jc w:val="both"/>
        <w:rPr>
          <w:sz w:val="24"/>
          <w:szCs w:val="24"/>
        </w:rPr>
      </w:pPr>
    </w:p>
    <w:p w:rsidR="004A11C0" w:rsidRPr="00A604CD" w:rsidRDefault="004A11C0" w:rsidP="004A11C0">
      <w:pPr>
        <w:spacing w:after="0" w:line="240" w:lineRule="auto"/>
        <w:jc w:val="both"/>
        <w:rPr>
          <w:b/>
          <w:i/>
          <w:sz w:val="24"/>
          <w:szCs w:val="24"/>
        </w:rPr>
      </w:pPr>
      <w:r w:rsidRPr="00A604CD">
        <w:rPr>
          <w:b/>
          <w:i/>
          <w:sz w:val="24"/>
          <w:szCs w:val="24"/>
        </w:rPr>
        <w:t>Задачи программы:</w:t>
      </w:r>
    </w:p>
    <w:p w:rsidR="004A11C0" w:rsidRDefault="004A11C0" w:rsidP="003E36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Развитие социальной инфраструктуру сельского поселения путём формирования благоприятного социального климата для обеспечения эффективной трудовой деятельности, повышения уровня жизни населения;</w:t>
      </w:r>
      <w:r>
        <w:rPr>
          <w:sz w:val="24"/>
          <w:szCs w:val="24"/>
        </w:rPr>
        <w:br/>
        <w:t>- Привлечение широких масс населения, к занятию спортом и культивирование здорового образа жизни за счёт строительства спортивных сооружений;</w:t>
      </w:r>
    </w:p>
    <w:p w:rsidR="004A11C0" w:rsidRDefault="004A11C0" w:rsidP="003E36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Улучшение условий проживания населения за счёт строительства, реконструкции и ремонта объектов массового отдыха.</w:t>
      </w:r>
    </w:p>
    <w:p w:rsidR="004A11C0" w:rsidRDefault="004A11C0" w:rsidP="003E36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Прогр</w:t>
      </w:r>
      <w:r w:rsidR="003E3672">
        <w:rPr>
          <w:sz w:val="24"/>
          <w:szCs w:val="24"/>
        </w:rPr>
        <w:t>амма реализуется в период с 2018года по 2033</w:t>
      </w:r>
      <w:r>
        <w:rPr>
          <w:sz w:val="24"/>
          <w:szCs w:val="24"/>
        </w:rPr>
        <w:t xml:space="preserve"> год.</w:t>
      </w:r>
    </w:p>
    <w:p w:rsidR="004A11C0" w:rsidRDefault="004A11C0" w:rsidP="004A11C0">
      <w:pPr>
        <w:spacing w:after="0" w:line="240" w:lineRule="auto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B72B67">
        <w:rPr>
          <w:b/>
          <w:sz w:val="24"/>
          <w:szCs w:val="24"/>
        </w:rPr>
        <w:t>Прогнозируемый спрос на услуги объектов социальной инфраструктуры.</w:t>
      </w: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обеспечения социально-бытового и культурного обслуживания, в соответствии с Генеральным планом и </w:t>
      </w:r>
      <w:r w:rsidRPr="00582529">
        <w:rPr>
          <w:sz w:val="24"/>
          <w:szCs w:val="24"/>
        </w:rPr>
        <w:t>Правил</w:t>
      </w:r>
      <w:r>
        <w:rPr>
          <w:sz w:val="24"/>
          <w:szCs w:val="24"/>
        </w:rPr>
        <w:t>ами</w:t>
      </w:r>
      <w:r w:rsidRPr="00582529">
        <w:rPr>
          <w:sz w:val="24"/>
          <w:szCs w:val="24"/>
        </w:rPr>
        <w:t xml:space="preserve"> землепользования и застрой</w:t>
      </w:r>
      <w:r>
        <w:rPr>
          <w:sz w:val="24"/>
          <w:szCs w:val="24"/>
        </w:rPr>
        <w:t>ки муниципального образования «</w:t>
      </w:r>
      <w:r w:rsidR="003E3672">
        <w:rPr>
          <w:sz w:val="24"/>
          <w:szCs w:val="24"/>
        </w:rPr>
        <w:t>Баткатское</w:t>
      </w:r>
      <w:r w:rsidRPr="00582529">
        <w:rPr>
          <w:sz w:val="24"/>
          <w:szCs w:val="24"/>
        </w:rPr>
        <w:t xml:space="preserve"> с</w:t>
      </w:r>
      <w:r>
        <w:rPr>
          <w:sz w:val="24"/>
          <w:szCs w:val="24"/>
        </w:rPr>
        <w:t>ельское поселение»</w:t>
      </w:r>
      <w:r w:rsidRPr="00582529">
        <w:rPr>
          <w:sz w:val="24"/>
          <w:szCs w:val="24"/>
        </w:rPr>
        <w:t>, утвержденны</w:t>
      </w:r>
      <w:r>
        <w:rPr>
          <w:sz w:val="24"/>
          <w:szCs w:val="24"/>
        </w:rPr>
        <w:t>х</w:t>
      </w:r>
      <w:r w:rsidRPr="00582529">
        <w:rPr>
          <w:sz w:val="24"/>
          <w:szCs w:val="24"/>
        </w:rPr>
        <w:t xml:space="preserve"> решением Совета </w:t>
      </w:r>
      <w:r w:rsidR="003E3672">
        <w:rPr>
          <w:sz w:val="24"/>
          <w:szCs w:val="24"/>
        </w:rPr>
        <w:t>Баткатского</w:t>
      </w:r>
      <w:r w:rsidRPr="00582529">
        <w:rPr>
          <w:sz w:val="24"/>
          <w:szCs w:val="24"/>
        </w:rPr>
        <w:t xml:space="preserve"> сельского</w:t>
      </w:r>
      <w:r w:rsidR="003E3672">
        <w:rPr>
          <w:sz w:val="24"/>
          <w:szCs w:val="24"/>
        </w:rPr>
        <w:t xml:space="preserve"> поселения № 56</w:t>
      </w:r>
      <w:r>
        <w:rPr>
          <w:sz w:val="24"/>
          <w:szCs w:val="24"/>
        </w:rPr>
        <w:t xml:space="preserve"> от 2</w:t>
      </w:r>
      <w:r w:rsidR="003E3672">
        <w:rPr>
          <w:sz w:val="24"/>
          <w:szCs w:val="24"/>
        </w:rPr>
        <w:t>7.12.2013</w:t>
      </w:r>
      <w:r>
        <w:rPr>
          <w:sz w:val="24"/>
          <w:szCs w:val="24"/>
        </w:rPr>
        <w:t xml:space="preserve"> года предлагаются следующие мероприятия:</w:t>
      </w:r>
    </w:p>
    <w:p w:rsidR="004A11C0" w:rsidRPr="00233AE6" w:rsidRDefault="004A11C0" w:rsidP="004A11C0">
      <w:pPr>
        <w:spacing w:after="0" w:line="240" w:lineRule="auto"/>
        <w:jc w:val="both"/>
        <w:rPr>
          <w:i/>
          <w:sz w:val="24"/>
          <w:szCs w:val="24"/>
        </w:rPr>
      </w:pPr>
      <w:r w:rsidRPr="00233AE6">
        <w:rPr>
          <w:i/>
          <w:sz w:val="24"/>
          <w:szCs w:val="24"/>
        </w:rPr>
        <w:t xml:space="preserve">- строительство </w:t>
      </w:r>
      <w:r w:rsidR="003E3672">
        <w:rPr>
          <w:i/>
          <w:sz w:val="24"/>
          <w:szCs w:val="24"/>
        </w:rPr>
        <w:t>уличной спортивной площадки в д.Батурино</w:t>
      </w:r>
      <w:r w:rsidRPr="00233AE6">
        <w:rPr>
          <w:i/>
          <w:sz w:val="24"/>
          <w:szCs w:val="24"/>
        </w:rPr>
        <w:t>;</w:t>
      </w:r>
    </w:p>
    <w:p w:rsidR="004A11C0" w:rsidRDefault="004A11C0" w:rsidP="004A11C0">
      <w:pPr>
        <w:spacing w:after="0" w:line="240" w:lineRule="auto"/>
        <w:jc w:val="both"/>
        <w:rPr>
          <w:i/>
          <w:sz w:val="24"/>
          <w:szCs w:val="24"/>
        </w:rPr>
      </w:pPr>
      <w:r w:rsidRPr="00233AE6">
        <w:rPr>
          <w:i/>
          <w:sz w:val="24"/>
          <w:szCs w:val="24"/>
        </w:rPr>
        <w:t xml:space="preserve">- строительство </w:t>
      </w:r>
      <w:r w:rsidR="003E3672">
        <w:rPr>
          <w:i/>
          <w:sz w:val="24"/>
          <w:szCs w:val="24"/>
        </w:rPr>
        <w:t>уличной спортивной площадки в с.Баткат:</w:t>
      </w:r>
    </w:p>
    <w:p w:rsidR="003E3672" w:rsidRPr="00233AE6" w:rsidRDefault="003E3672" w:rsidP="004A11C0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капитальный ремонт спортивного зала Баткатского СДК;</w:t>
      </w:r>
    </w:p>
    <w:p w:rsidR="004A11C0" w:rsidRPr="00233AE6" w:rsidRDefault="004A11C0" w:rsidP="004A11C0">
      <w:pPr>
        <w:spacing w:after="0" w:line="240" w:lineRule="auto"/>
        <w:jc w:val="both"/>
        <w:rPr>
          <w:i/>
          <w:sz w:val="24"/>
          <w:szCs w:val="24"/>
        </w:rPr>
      </w:pPr>
      <w:r w:rsidRPr="00233AE6">
        <w:rPr>
          <w:i/>
          <w:sz w:val="24"/>
          <w:szCs w:val="24"/>
        </w:rPr>
        <w:t xml:space="preserve">- </w:t>
      </w:r>
      <w:r w:rsidR="003E3672">
        <w:rPr>
          <w:i/>
          <w:sz w:val="24"/>
          <w:szCs w:val="24"/>
        </w:rPr>
        <w:t>косметический ремонт зданий СДК с.Баткат, с.Бабарыкино, с.Каргала</w:t>
      </w:r>
      <w:r w:rsidRPr="00233AE6">
        <w:rPr>
          <w:i/>
          <w:sz w:val="24"/>
          <w:szCs w:val="24"/>
        </w:rPr>
        <w:t>;</w:t>
      </w:r>
    </w:p>
    <w:p w:rsidR="004A11C0" w:rsidRDefault="004A11C0" w:rsidP="004A11C0">
      <w:pPr>
        <w:spacing w:after="0" w:line="240" w:lineRule="auto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Pr="00DE16AC">
        <w:rPr>
          <w:b/>
          <w:sz w:val="24"/>
          <w:szCs w:val="24"/>
        </w:rPr>
        <w:t>Оценка нормативно-правовой базы, необходимой для функционирования и развития социальной инфраструктуры поселения.</w:t>
      </w: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комплексного развития социальной инфраструктуры </w:t>
      </w:r>
      <w:r w:rsidR="005C0693">
        <w:rPr>
          <w:sz w:val="24"/>
          <w:szCs w:val="24"/>
        </w:rPr>
        <w:t xml:space="preserve">Баткатского </w:t>
      </w:r>
      <w:r>
        <w:rPr>
          <w:sz w:val="24"/>
          <w:szCs w:val="24"/>
        </w:rPr>
        <w:t>сельского поселения разработана на основании следующих правовых актов:</w:t>
      </w: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1.Градостроительный кодекс Российской Федерации от 29 декабря 2004 года № 190-ФЗ (ред.03.07.2016).</w:t>
      </w: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округов».</w:t>
      </w:r>
    </w:p>
    <w:p w:rsidR="004A11C0" w:rsidRPr="00DE16AC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3.Генеральный план и </w:t>
      </w:r>
      <w:r w:rsidRPr="00582529">
        <w:rPr>
          <w:sz w:val="24"/>
          <w:szCs w:val="24"/>
        </w:rPr>
        <w:t>Правил</w:t>
      </w:r>
      <w:r>
        <w:rPr>
          <w:sz w:val="24"/>
          <w:szCs w:val="24"/>
        </w:rPr>
        <w:t>а</w:t>
      </w:r>
      <w:r w:rsidRPr="00582529">
        <w:rPr>
          <w:sz w:val="24"/>
          <w:szCs w:val="24"/>
        </w:rPr>
        <w:t xml:space="preserve"> землепользования и застрой</w:t>
      </w:r>
      <w:r>
        <w:rPr>
          <w:sz w:val="24"/>
          <w:szCs w:val="24"/>
        </w:rPr>
        <w:t>ки муниципального образования «</w:t>
      </w:r>
      <w:r w:rsidR="00F22910">
        <w:rPr>
          <w:sz w:val="24"/>
          <w:szCs w:val="24"/>
        </w:rPr>
        <w:t>Баткатское</w:t>
      </w:r>
      <w:r w:rsidRPr="00582529">
        <w:rPr>
          <w:sz w:val="24"/>
          <w:szCs w:val="24"/>
        </w:rPr>
        <w:t xml:space="preserve"> с</w:t>
      </w:r>
      <w:r>
        <w:rPr>
          <w:sz w:val="24"/>
          <w:szCs w:val="24"/>
        </w:rPr>
        <w:t>ельское поселение»</w:t>
      </w:r>
      <w:r w:rsidRPr="00582529">
        <w:rPr>
          <w:sz w:val="24"/>
          <w:szCs w:val="24"/>
        </w:rPr>
        <w:t>, утвержденны</w:t>
      </w:r>
      <w:r>
        <w:rPr>
          <w:sz w:val="24"/>
          <w:szCs w:val="24"/>
        </w:rPr>
        <w:t>е</w:t>
      </w:r>
      <w:r w:rsidRPr="00582529">
        <w:rPr>
          <w:sz w:val="24"/>
          <w:szCs w:val="24"/>
        </w:rPr>
        <w:t xml:space="preserve"> решением Совета </w:t>
      </w:r>
      <w:r w:rsidR="00F22910">
        <w:rPr>
          <w:sz w:val="24"/>
          <w:szCs w:val="24"/>
        </w:rPr>
        <w:t>Баткатского</w:t>
      </w:r>
      <w:r w:rsidRPr="00582529">
        <w:rPr>
          <w:sz w:val="24"/>
          <w:szCs w:val="24"/>
        </w:rPr>
        <w:t xml:space="preserve"> сельского</w:t>
      </w:r>
      <w:r w:rsidR="005C0693">
        <w:rPr>
          <w:sz w:val="24"/>
          <w:szCs w:val="24"/>
        </w:rPr>
        <w:t xml:space="preserve"> поселения № 56 от 27.12.2013</w:t>
      </w:r>
      <w:r>
        <w:rPr>
          <w:sz w:val="24"/>
          <w:szCs w:val="24"/>
        </w:rPr>
        <w:t xml:space="preserve"> года.</w:t>
      </w:r>
    </w:p>
    <w:p w:rsidR="004A11C0" w:rsidRDefault="004A11C0" w:rsidP="004A11C0">
      <w:pPr>
        <w:spacing w:after="0" w:line="240" w:lineRule="auto"/>
        <w:ind w:firstLine="708"/>
        <w:jc w:val="both"/>
        <w:rPr>
          <w:b/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6.Стоимость реализации мероприятий и источники финансирования по развитию объектов социальной инфраструктуры.</w:t>
      </w: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  <w:r w:rsidRPr="00226BC1">
        <w:rPr>
          <w:sz w:val="24"/>
          <w:szCs w:val="24"/>
        </w:rPr>
        <w:t>Оценка объёмов и источников финансирования меропр</w:t>
      </w:r>
      <w:r>
        <w:rPr>
          <w:sz w:val="24"/>
          <w:szCs w:val="24"/>
        </w:rPr>
        <w:t xml:space="preserve">иятий </w:t>
      </w:r>
      <w:r w:rsidRPr="00226BC1">
        <w:rPr>
          <w:sz w:val="24"/>
          <w:szCs w:val="24"/>
        </w:rPr>
        <w:t xml:space="preserve">по проектированию, строительству, реконструкции объектов социальной инфраструктуры </w:t>
      </w:r>
      <w:r>
        <w:rPr>
          <w:sz w:val="24"/>
          <w:szCs w:val="24"/>
        </w:rPr>
        <w:t xml:space="preserve">сельского </w:t>
      </w:r>
      <w:r w:rsidRPr="00226BC1">
        <w:rPr>
          <w:sz w:val="24"/>
          <w:szCs w:val="24"/>
        </w:rPr>
        <w:t>поселения включает укрупнённую оценку необходимых инвестиций с разбивкой по видам объектов</w:t>
      </w:r>
      <w:r>
        <w:rPr>
          <w:sz w:val="24"/>
          <w:szCs w:val="24"/>
        </w:rPr>
        <w:t>, источникам финансирования, включая средства бюджетов всех уровней и внебюджетные средства. Стоимость реализации запланированных мероприятий по проектированию, строительству, реконструкции объектов социальной инфраструктуры сельского поселения представленыв Приложении № 1.</w:t>
      </w:r>
    </w:p>
    <w:p w:rsidR="004A11C0" w:rsidRDefault="004A11C0" w:rsidP="004A11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Объё</w:t>
      </w:r>
      <w:r w:rsidR="0048096C">
        <w:rPr>
          <w:sz w:val="24"/>
          <w:szCs w:val="24"/>
        </w:rPr>
        <w:t>мы финансирования программы 2018-2033</w:t>
      </w:r>
      <w:r>
        <w:rPr>
          <w:sz w:val="24"/>
          <w:szCs w:val="24"/>
        </w:rPr>
        <w:t xml:space="preserve"> годы носят прогнозный характер и подлежат ежегодному уточнению в установленном порядке при формировании проекта бюджета сельского поселения на очередной финансовый год, исходя из фактического объёма дополнительных поступлений в бюджет.</w:t>
      </w:r>
    </w:p>
    <w:p w:rsidR="004A11C0" w:rsidRDefault="004A11C0" w:rsidP="004A11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Прогнозный общий объём финанси</w:t>
      </w:r>
      <w:r w:rsidR="0048096C">
        <w:rPr>
          <w:sz w:val="24"/>
          <w:szCs w:val="24"/>
        </w:rPr>
        <w:t>рования программы на период 2018-2033</w:t>
      </w:r>
      <w:r>
        <w:rPr>
          <w:sz w:val="24"/>
          <w:szCs w:val="24"/>
        </w:rPr>
        <w:t xml:space="preserve"> годов составит </w:t>
      </w:r>
      <w:r w:rsidR="00B1323F">
        <w:rPr>
          <w:sz w:val="24"/>
          <w:szCs w:val="24"/>
        </w:rPr>
        <w:t>8,050</w:t>
      </w:r>
      <w:r>
        <w:rPr>
          <w:sz w:val="24"/>
          <w:szCs w:val="24"/>
        </w:rPr>
        <w:t>млн.руб., в том числе по годам:</w:t>
      </w:r>
    </w:p>
    <w:p w:rsidR="004A11C0" w:rsidRDefault="004A11C0" w:rsidP="004A11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2018 год- 0,</w:t>
      </w:r>
      <w:r w:rsidR="00B1323F">
        <w:rPr>
          <w:sz w:val="24"/>
          <w:szCs w:val="24"/>
        </w:rPr>
        <w:t>150</w:t>
      </w:r>
      <w:r>
        <w:rPr>
          <w:sz w:val="24"/>
          <w:szCs w:val="24"/>
        </w:rPr>
        <w:t xml:space="preserve">млн.руб.   </w:t>
      </w:r>
    </w:p>
    <w:p w:rsidR="004A11C0" w:rsidRDefault="00B1323F" w:rsidP="004A11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2019 год- 1,5</w:t>
      </w:r>
      <w:r w:rsidR="004A11C0">
        <w:rPr>
          <w:sz w:val="24"/>
          <w:szCs w:val="24"/>
        </w:rPr>
        <w:t>млн.руб.</w:t>
      </w:r>
    </w:p>
    <w:p w:rsidR="004A11C0" w:rsidRDefault="00B1323F" w:rsidP="004A11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2020 год- 0,1</w:t>
      </w:r>
      <w:r w:rsidR="004A11C0">
        <w:rPr>
          <w:sz w:val="24"/>
          <w:szCs w:val="24"/>
        </w:rPr>
        <w:t>млн.руб.</w:t>
      </w:r>
    </w:p>
    <w:p w:rsidR="004A11C0" w:rsidRDefault="004A11C0" w:rsidP="004A11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2021 год- 0,</w:t>
      </w:r>
      <w:r w:rsidR="00B1323F">
        <w:rPr>
          <w:sz w:val="24"/>
          <w:szCs w:val="24"/>
        </w:rPr>
        <w:t>1</w:t>
      </w:r>
      <w:r>
        <w:rPr>
          <w:sz w:val="24"/>
          <w:szCs w:val="24"/>
        </w:rPr>
        <w:t>млн.руб.</w:t>
      </w:r>
    </w:p>
    <w:p w:rsidR="004A11C0" w:rsidRDefault="0048096C" w:rsidP="004A11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2022-2033</w:t>
      </w:r>
      <w:r w:rsidR="004A11C0">
        <w:rPr>
          <w:sz w:val="24"/>
          <w:szCs w:val="24"/>
        </w:rPr>
        <w:t xml:space="preserve"> годы- </w:t>
      </w:r>
      <w:r w:rsidR="00B1323F" w:rsidRPr="00B1323F">
        <w:rPr>
          <w:sz w:val="24"/>
          <w:szCs w:val="24"/>
        </w:rPr>
        <w:t>6,2</w:t>
      </w:r>
      <w:r w:rsidR="004A11C0">
        <w:rPr>
          <w:sz w:val="24"/>
          <w:szCs w:val="24"/>
        </w:rPr>
        <w:t xml:space="preserve">млн.руб.  </w:t>
      </w:r>
    </w:p>
    <w:p w:rsidR="004A11C0" w:rsidRDefault="004A11C0" w:rsidP="004A11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Мероприятия программы реализуются на основе муниципальных контрактов, заключённых в соответствии с Федеральным законом от 05.04.2013 № 44-ФЗ (ред.15.07.2016) «О контрактной системе в сфере закупок товаров, работ, услуг для обеспечения государственных нужд»</w:t>
      </w:r>
    </w:p>
    <w:p w:rsidR="004A11C0" w:rsidRDefault="004A11C0" w:rsidP="004A11C0">
      <w:pPr>
        <w:spacing w:after="0" w:line="240" w:lineRule="auto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Pr="00ED670D">
        <w:rPr>
          <w:b/>
          <w:sz w:val="24"/>
          <w:szCs w:val="24"/>
        </w:rPr>
        <w:t>Оценка эффективности мероприятий программы.</w:t>
      </w: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мероприятий программы по строительству, реконструкции объектов социальной инфраструктуры сельского поселения позволит достичь определённых социальных эффектов:</w:t>
      </w:r>
    </w:p>
    <w:p w:rsidR="004A11C0" w:rsidRDefault="004A11C0" w:rsidP="004A11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сбалансированного рынка труда и занятости населения за счёт увеличения количества мест труда, снижение уровня безработицы, создания условий для привлечения на территорию поселения квалифицированных кадров;</w:t>
      </w:r>
    </w:p>
    <w:p w:rsidR="004A11C0" w:rsidRDefault="004A11C0" w:rsidP="004A11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-создание условий для развития таких отраслей, как образование, физическая культура и массовый спорт, культура;</w:t>
      </w:r>
    </w:p>
    <w:p w:rsidR="004A11C0" w:rsidRDefault="004A11C0" w:rsidP="004A11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улучшение качества жизни населения сельского поселения за счёт увеличения уровня обеспеченности объектами социальной инфраструктуры.</w:t>
      </w:r>
    </w:p>
    <w:p w:rsidR="004A11C0" w:rsidRDefault="004A11C0" w:rsidP="004A11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поселения.</w:t>
      </w:r>
    </w:p>
    <w:p w:rsidR="004A11C0" w:rsidRDefault="004A11C0" w:rsidP="004A11C0">
      <w:pPr>
        <w:spacing w:after="0" w:line="240" w:lineRule="auto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Технико-экономические показатели эффективности реализации программы.</w:t>
      </w:r>
    </w:p>
    <w:tbl>
      <w:tblPr>
        <w:tblStyle w:val="a5"/>
        <w:tblW w:w="0" w:type="auto"/>
        <w:tblLook w:val="04A0"/>
      </w:tblPr>
      <w:tblGrid>
        <w:gridCol w:w="795"/>
        <w:gridCol w:w="3073"/>
        <w:gridCol w:w="2095"/>
        <w:gridCol w:w="1959"/>
        <w:gridCol w:w="1989"/>
      </w:tblGrid>
      <w:tr w:rsidR="004A11C0" w:rsidTr="006D75D1">
        <w:tc>
          <w:tcPr>
            <w:tcW w:w="795" w:type="dxa"/>
          </w:tcPr>
          <w:p w:rsidR="004A11C0" w:rsidRDefault="004A11C0" w:rsidP="00EA22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п/п.</w:t>
            </w:r>
          </w:p>
        </w:tc>
        <w:tc>
          <w:tcPr>
            <w:tcW w:w="3073" w:type="dxa"/>
          </w:tcPr>
          <w:p w:rsidR="004A11C0" w:rsidRDefault="004A11C0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2095" w:type="dxa"/>
          </w:tcPr>
          <w:p w:rsidR="004A11C0" w:rsidRDefault="004A11C0" w:rsidP="00EA22C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Ед.изм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59" w:type="dxa"/>
          </w:tcPr>
          <w:p w:rsidR="004A11C0" w:rsidRDefault="004A11C0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Исходные показатели</w:t>
            </w:r>
          </w:p>
        </w:tc>
        <w:tc>
          <w:tcPr>
            <w:tcW w:w="1989" w:type="dxa"/>
          </w:tcPr>
          <w:p w:rsidR="004A11C0" w:rsidRDefault="004A11C0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</w:t>
            </w:r>
          </w:p>
        </w:tc>
      </w:tr>
      <w:tr w:rsidR="004A11C0" w:rsidTr="006D75D1">
        <w:tc>
          <w:tcPr>
            <w:tcW w:w="9911" w:type="dxa"/>
            <w:gridSpan w:val="5"/>
          </w:tcPr>
          <w:p w:rsidR="004A11C0" w:rsidRPr="00DF2EA7" w:rsidRDefault="004A11C0" w:rsidP="004A11C0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</w:t>
            </w:r>
          </w:p>
        </w:tc>
      </w:tr>
      <w:tr w:rsidR="004A11C0" w:rsidTr="006D75D1">
        <w:tc>
          <w:tcPr>
            <w:tcW w:w="795" w:type="dxa"/>
          </w:tcPr>
          <w:p w:rsidR="004A11C0" w:rsidRDefault="004A11C0" w:rsidP="00EA22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4A11C0" w:rsidRDefault="004A11C0" w:rsidP="00EA22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постоянного населения</w:t>
            </w:r>
          </w:p>
        </w:tc>
        <w:tc>
          <w:tcPr>
            <w:tcW w:w="2095" w:type="dxa"/>
          </w:tcPr>
          <w:p w:rsidR="004A11C0" w:rsidRDefault="00EA73AB" w:rsidP="00EA22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4A11C0">
              <w:rPr>
                <w:sz w:val="24"/>
                <w:szCs w:val="24"/>
              </w:rPr>
              <w:t>ел.</w:t>
            </w:r>
          </w:p>
        </w:tc>
        <w:tc>
          <w:tcPr>
            <w:tcW w:w="1959" w:type="dxa"/>
          </w:tcPr>
          <w:p w:rsidR="004A11C0" w:rsidRDefault="00F22910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3006</w:t>
            </w:r>
          </w:p>
        </w:tc>
        <w:tc>
          <w:tcPr>
            <w:tcW w:w="1989" w:type="dxa"/>
          </w:tcPr>
          <w:p w:rsidR="004A11C0" w:rsidRDefault="00F22910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3050</w:t>
            </w:r>
          </w:p>
        </w:tc>
      </w:tr>
      <w:tr w:rsidR="006D75D1" w:rsidTr="006D75D1">
        <w:tc>
          <w:tcPr>
            <w:tcW w:w="795" w:type="dxa"/>
          </w:tcPr>
          <w:p w:rsidR="006D75D1" w:rsidRDefault="006D75D1" w:rsidP="006D75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6D75D1" w:rsidRDefault="006D75D1" w:rsidP="006D75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с.Баткат</w:t>
            </w:r>
          </w:p>
        </w:tc>
        <w:tc>
          <w:tcPr>
            <w:tcW w:w="2095" w:type="dxa"/>
          </w:tcPr>
          <w:p w:rsidR="006D75D1" w:rsidRDefault="006D75D1" w:rsidP="006D75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</w:tcBorders>
          </w:tcPr>
          <w:p w:rsidR="006D75D1" w:rsidRDefault="006D75D1" w:rsidP="006D75D1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1208</w:t>
            </w:r>
          </w:p>
        </w:tc>
        <w:tc>
          <w:tcPr>
            <w:tcW w:w="1989" w:type="dxa"/>
          </w:tcPr>
          <w:p w:rsidR="006D75D1" w:rsidRDefault="00E83B06" w:rsidP="006D7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</w:t>
            </w:r>
          </w:p>
        </w:tc>
      </w:tr>
      <w:tr w:rsidR="006D75D1" w:rsidTr="006D75D1">
        <w:tc>
          <w:tcPr>
            <w:tcW w:w="795" w:type="dxa"/>
          </w:tcPr>
          <w:p w:rsidR="006D75D1" w:rsidRDefault="006D75D1" w:rsidP="006D75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6D75D1" w:rsidRDefault="006D75D1" w:rsidP="006D75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с.Бабарыкино</w:t>
            </w:r>
          </w:p>
        </w:tc>
        <w:tc>
          <w:tcPr>
            <w:tcW w:w="2095" w:type="dxa"/>
          </w:tcPr>
          <w:p w:rsidR="006D75D1" w:rsidRDefault="006D75D1" w:rsidP="006D75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</w:tcBorders>
          </w:tcPr>
          <w:p w:rsidR="006D75D1" w:rsidRDefault="006D75D1" w:rsidP="006D75D1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1989" w:type="dxa"/>
          </w:tcPr>
          <w:p w:rsidR="006D75D1" w:rsidRDefault="006D75D1" w:rsidP="006D7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83B06">
              <w:rPr>
                <w:sz w:val="24"/>
                <w:szCs w:val="24"/>
              </w:rPr>
              <w:t>14</w:t>
            </w:r>
          </w:p>
        </w:tc>
      </w:tr>
      <w:tr w:rsidR="006D75D1" w:rsidTr="006D75D1">
        <w:tc>
          <w:tcPr>
            <w:tcW w:w="795" w:type="dxa"/>
          </w:tcPr>
          <w:p w:rsidR="006D75D1" w:rsidRDefault="006D75D1" w:rsidP="006D75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6D75D1" w:rsidRDefault="006D75D1" w:rsidP="006D75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с.Каргала</w:t>
            </w:r>
          </w:p>
        </w:tc>
        <w:tc>
          <w:tcPr>
            <w:tcW w:w="2095" w:type="dxa"/>
          </w:tcPr>
          <w:p w:rsidR="006D75D1" w:rsidRDefault="006D75D1" w:rsidP="006D75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</w:tcBorders>
          </w:tcPr>
          <w:p w:rsidR="006D75D1" w:rsidRDefault="006D75D1" w:rsidP="006D75D1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989" w:type="dxa"/>
          </w:tcPr>
          <w:p w:rsidR="006D75D1" w:rsidRDefault="00E83B06" w:rsidP="006D7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6D75D1">
              <w:rPr>
                <w:sz w:val="24"/>
                <w:szCs w:val="24"/>
              </w:rPr>
              <w:t>9</w:t>
            </w:r>
          </w:p>
        </w:tc>
      </w:tr>
      <w:tr w:rsidR="006D75D1" w:rsidTr="006D75D1">
        <w:tc>
          <w:tcPr>
            <w:tcW w:w="795" w:type="dxa"/>
          </w:tcPr>
          <w:p w:rsidR="006D75D1" w:rsidRDefault="006D75D1" w:rsidP="006D75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6D75D1" w:rsidRDefault="006D75D1" w:rsidP="006D75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с.Вознесенка</w:t>
            </w:r>
          </w:p>
        </w:tc>
        <w:tc>
          <w:tcPr>
            <w:tcW w:w="2095" w:type="dxa"/>
          </w:tcPr>
          <w:p w:rsidR="006D75D1" w:rsidRDefault="006D75D1" w:rsidP="006D75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</w:tcBorders>
          </w:tcPr>
          <w:p w:rsidR="006D75D1" w:rsidRDefault="006D75D1" w:rsidP="006D75D1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1989" w:type="dxa"/>
          </w:tcPr>
          <w:p w:rsidR="006D75D1" w:rsidRDefault="00E83B06" w:rsidP="006D7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</w:tc>
      </w:tr>
      <w:tr w:rsidR="006D75D1" w:rsidTr="006D75D1">
        <w:tc>
          <w:tcPr>
            <w:tcW w:w="795" w:type="dxa"/>
          </w:tcPr>
          <w:p w:rsidR="006D75D1" w:rsidRDefault="006D75D1" w:rsidP="006D75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6D75D1" w:rsidRDefault="006D75D1" w:rsidP="006D75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д.Батурино</w:t>
            </w:r>
          </w:p>
        </w:tc>
        <w:tc>
          <w:tcPr>
            <w:tcW w:w="2095" w:type="dxa"/>
          </w:tcPr>
          <w:p w:rsidR="006D75D1" w:rsidRDefault="006D75D1" w:rsidP="006D75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</w:tcBorders>
          </w:tcPr>
          <w:p w:rsidR="006D75D1" w:rsidRDefault="006D75D1" w:rsidP="006D75D1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989" w:type="dxa"/>
          </w:tcPr>
          <w:p w:rsidR="006D75D1" w:rsidRDefault="00E83B06" w:rsidP="006D7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</w:tr>
      <w:tr w:rsidR="006D75D1" w:rsidTr="006D75D1">
        <w:tc>
          <w:tcPr>
            <w:tcW w:w="795" w:type="dxa"/>
          </w:tcPr>
          <w:p w:rsidR="006D75D1" w:rsidRDefault="006D75D1" w:rsidP="006D75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6D75D1" w:rsidRDefault="006D75D1" w:rsidP="006D75D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д.МалоеБабарыкино</w:t>
            </w:r>
            <w:proofErr w:type="spellEnd"/>
          </w:p>
        </w:tc>
        <w:tc>
          <w:tcPr>
            <w:tcW w:w="2095" w:type="dxa"/>
          </w:tcPr>
          <w:p w:rsidR="006D75D1" w:rsidRDefault="006D75D1" w:rsidP="006D75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</w:tcBorders>
          </w:tcPr>
          <w:p w:rsidR="006D75D1" w:rsidRDefault="006D75D1" w:rsidP="006D75D1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989" w:type="dxa"/>
          </w:tcPr>
          <w:p w:rsidR="006D75D1" w:rsidRDefault="00E83B06" w:rsidP="006D7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6D75D1" w:rsidTr="006D75D1">
        <w:tc>
          <w:tcPr>
            <w:tcW w:w="795" w:type="dxa"/>
          </w:tcPr>
          <w:p w:rsidR="006D75D1" w:rsidRDefault="006D75D1" w:rsidP="006D75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6D75D1" w:rsidRDefault="006D75D1" w:rsidP="006D75D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д.Перелюбка</w:t>
            </w:r>
            <w:proofErr w:type="spellEnd"/>
          </w:p>
        </w:tc>
        <w:tc>
          <w:tcPr>
            <w:tcW w:w="2095" w:type="dxa"/>
          </w:tcPr>
          <w:p w:rsidR="006D75D1" w:rsidRDefault="006D75D1" w:rsidP="006D75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</w:tcBorders>
          </w:tcPr>
          <w:p w:rsidR="006D75D1" w:rsidRDefault="006D75D1" w:rsidP="006D75D1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9" w:type="dxa"/>
          </w:tcPr>
          <w:p w:rsidR="006D75D1" w:rsidRDefault="00E83B06" w:rsidP="006D7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6D75D1" w:rsidTr="006D75D1">
        <w:tc>
          <w:tcPr>
            <w:tcW w:w="795" w:type="dxa"/>
          </w:tcPr>
          <w:p w:rsidR="006D75D1" w:rsidRDefault="006D75D1" w:rsidP="006D75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6D75D1" w:rsidRDefault="006D75D1" w:rsidP="006D75D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д.Кайтёс</w:t>
            </w:r>
            <w:proofErr w:type="spellEnd"/>
          </w:p>
        </w:tc>
        <w:tc>
          <w:tcPr>
            <w:tcW w:w="2095" w:type="dxa"/>
          </w:tcPr>
          <w:p w:rsidR="006D75D1" w:rsidRDefault="006D75D1" w:rsidP="006D75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6D75D1" w:rsidRDefault="006D75D1" w:rsidP="006D75D1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9" w:type="dxa"/>
          </w:tcPr>
          <w:p w:rsidR="006D75D1" w:rsidRDefault="00E83B06" w:rsidP="006D7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D75D1" w:rsidTr="006D75D1">
        <w:tc>
          <w:tcPr>
            <w:tcW w:w="9911" w:type="dxa"/>
            <w:gridSpan w:val="5"/>
          </w:tcPr>
          <w:p w:rsidR="006D75D1" w:rsidRPr="00F76C7B" w:rsidRDefault="006D75D1" w:rsidP="006D75D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социального и культурно-бытового обслуживания</w:t>
            </w:r>
          </w:p>
        </w:tc>
      </w:tr>
      <w:tr w:rsidR="006D75D1" w:rsidTr="006D75D1">
        <w:tc>
          <w:tcPr>
            <w:tcW w:w="795" w:type="dxa"/>
          </w:tcPr>
          <w:p w:rsidR="006D75D1" w:rsidRDefault="006D75D1" w:rsidP="006D7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073" w:type="dxa"/>
          </w:tcPr>
          <w:p w:rsidR="006D75D1" w:rsidRDefault="006D75D1" w:rsidP="006D75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2095" w:type="dxa"/>
          </w:tcPr>
          <w:p w:rsidR="006D75D1" w:rsidRDefault="006D75D1" w:rsidP="006D75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мест.</w:t>
            </w:r>
          </w:p>
        </w:tc>
        <w:tc>
          <w:tcPr>
            <w:tcW w:w="1959" w:type="dxa"/>
          </w:tcPr>
          <w:p w:rsidR="006D75D1" w:rsidRDefault="00A20F7F" w:rsidP="006D7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9" w:type="dxa"/>
          </w:tcPr>
          <w:p w:rsidR="006D75D1" w:rsidRDefault="00A20F7F" w:rsidP="006D7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6D75D1" w:rsidTr="006D75D1">
        <w:tc>
          <w:tcPr>
            <w:tcW w:w="795" w:type="dxa"/>
          </w:tcPr>
          <w:p w:rsidR="006D75D1" w:rsidRDefault="006D75D1" w:rsidP="006D7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073" w:type="dxa"/>
          </w:tcPr>
          <w:p w:rsidR="006D75D1" w:rsidRDefault="006D75D1" w:rsidP="006D75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2095" w:type="dxa"/>
          </w:tcPr>
          <w:p w:rsidR="006D75D1" w:rsidRDefault="006D75D1" w:rsidP="006D75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мест.</w:t>
            </w:r>
          </w:p>
        </w:tc>
        <w:tc>
          <w:tcPr>
            <w:tcW w:w="1959" w:type="dxa"/>
          </w:tcPr>
          <w:p w:rsidR="006D75D1" w:rsidRDefault="00653857" w:rsidP="006D7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989" w:type="dxa"/>
          </w:tcPr>
          <w:p w:rsidR="006D75D1" w:rsidRDefault="00653857" w:rsidP="006D7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6D75D1" w:rsidTr="006D75D1">
        <w:tc>
          <w:tcPr>
            <w:tcW w:w="795" w:type="dxa"/>
          </w:tcPr>
          <w:p w:rsidR="006D75D1" w:rsidRDefault="006D75D1" w:rsidP="006D7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3073" w:type="dxa"/>
          </w:tcPr>
          <w:p w:rsidR="006D75D1" w:rsidRDefault="006D75D1" w:rsidP="006D75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Физкультурно-спортивные сооружения</w:t>
            </w:r>
          </w:p>
        </w:tc>
        <w:tc>
          <w:tcPr>
            <w:tcW w:w="2095" w:type="dxa"/>
          </w:tcPr>
          <w:p w:rsidR="006D75D1" w:rsidRDefault="006D75D1" w:rsidP="006D75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м.кв.</w:t>
            </w:r>
          </w:p>
        </w:tc>
        <w:tc>
          <w:tcPr>
            <w:tcW w:w="1959" w:type="dxa"/>
          </w:tcPr>
          <w:p w:rsidR="006D75D1" w:rsidRDefault="00A20F7F" w:rsidP="006D7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1146,3</w:t>
            </w:r>
          </w:p>
        </w:tc>
        <w:tc>
          <w:tcPr>
            <w:tcW w:w="1989" w:type="dxa"/>
          </w:tcPr>
          <w:p w:rsidR="006D75D1" w:rsidRDefault="0020700A" w:rsidP="006D7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2073,0</w:t>
            </w:r>
          </w:p>
        </w:tc>
      </w:tr>
    </w:tbl>
    <w:p w:rsidR="004A11C0" w:rsidRDefault="004A11C0" w:rsidP="004A11C0">
      <w:pPr>
        <w:spacing w:after="0" w:line="240" w:lineRule="auto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 w:rsidRPr="000B6140">
        <w:rPr>
          <w:b/>
          <w:sz w:val="24"/>
          <w:szCs w:val="24"/>
        </w:rPr>
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</w: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Для обеспечения условий успешного выполнения мероприятий программы, необходимо на уровне поселения разрабатывать механизмы, способствующие эффективному протеканию процессов реализации программы. К числу таких механизмов относится совокупность необходимых нормативно-правовых актов, организационных, финансово-экономических, кадровых и других мероприятий, составляющих условия и предпосылки успешного выполнения мероприятий программы и достижения целей социального развития сельского поселения</w:t>
      </w: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4A11C0" w:rsidRDefault="004A11C0" w:rsidP="004A11C0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4A11C0" w:rsidRPr="00D06A06" w:rsidRDefault="004A11C0" w:rsidP="004A11C0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 w:rsidRPr="00D06A06">
        <w:rPr>
          <w:b/>
          <w:sz w:val="24"/>
          <w:szCs w:val="24"/>
        </w:rPr>
        <w:t>Объёмы и источники финансирования мероприятий по строительству и реконструкции объектов социальной инфраструктуры.</w:t>
      </w:r>
    </w:p>
    <w:p w:rsidR="004A11C0" w:rsidRDefault="004A11C0" w:rsidP="004A11C0">
      <w:pPr>
        <w:spacing w:after="0" w:line="240" w:lineRule="auto"/>
        <w:rPr>
          <w:sz w:val="24"/>
          <w:szCs w:val="24"/>
        </w:rPr>
      </w:pPr>
    </w:p>
    <w:tbl>
      <w:tblPr>
        <w:tblStyle w:val="a5"/>
        <w:tblW w:w="10235" w:type="dxa"/>
        <w:tblInd w:w="108" w:type="dxa"/>
        <w:tblLayout w:type="fixed"/>
        <w:tblLook w:val="04A0"/>
      </w:tblPr>
      <w:tblGrid>
        <w:gridCol w:w="567"/>
        <w:gridCol w:w="1730"/>
        <w:gridCol w:w="1276"/>
        <w:gridCol w:w="1417"/>
        <w:gridCol w:w="851"/>
        <w:gridCol w:w="680"/>
        <w:gridCol w:w="709"/>
        <w:gridCol w:w="708"/>
        <w:gridCol w:w="709"/>
        <w:gridCol w:w="709"/>
        <w:gridCol w:w="879"/>
      </w:tblGrid>
      <w:tr w:rsidR="004A11C0" w:rsidTr="00B240CB">
        <w:tc>
          <w:tcPr>
            <w:tcW w:w="567" w:type="dxa"/>
            <w:vMerge w:val="restart"/>
          </w:tcPr>
          <w:p w:rsidR="004A11C0" w:rsidRPr="00A92ABF" w:rsidRDefault="004A11C0" w:rsidP="00EA22C4">
            <w:pPr>
              <w:rPr>
                <w:sz w:val="20"/>
                <w:szCs w:val="20"/>
              </w:rPr>
            </w:pPr>
          </w:p>
          <w:p w:rsidR="004A11C0" w:rsidRPr="00A92ABF" w:rsidRDefault="004A11C0" w:rsidP="00EA22C4">
            <w:pPr>
              <w:rPr>
                <w:sz w:val="20"/>
                <w:szCs w:val="20"/>
              </w:rPr>
            </w:pPr>
            <w:r w:rsidRPr="00A92ABF">
              <w:rPr>
                <w:sz w:val="20"/>
                <w:szCs w:val="20"/>
              </w:rPr>
              <w:t>№ п/п</w:t>
            </w:r>
          </w:p>
        </w:tc>
        <w:tc>
          <w:tcPr>
            <w:tcW w:w="1730" w:type="dxa"/>
            <w:vMerge w:val="restart"/>
          </w:tcPr>
          <w:p w:rsidR="004A11C0" w:rsidRPr="00A92ABF" w:rsidRDefault="004A11C0" w:rsidP="00EA22C4">
            <w:pPr>
              <w:rPr>
                <w:sz w:val="20"/>
                <w:szCs w:val="20"/>
              </w:rPr>
            </w:pPr>
            <w:r w:rsidRPr="00A92ABF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4A11C0" w:rsidRPr="00A92ABF" w:rsidRDefault="004A11C0" w:rsidP="00EA22C4">
            <w:pPr>
              <w:jc w:val="center"/>
              <w:rPr>
                <w:sz w:val="20"/>
                <w:szCs w:val="20"/>
              </w:rPr>
            </w:pPr>
            <w:r w:rsidRPr="00A92ABF">
              <w:rPr>
                <w:sz w:val="20"/>
                <w:szCs w:val="20"/>
              </w:rPr>
              <w:t>Срок выполнения работ</w:t>
            </w:r>
          </w:p>
        </w:tc>
        <w:tc>
          <w:tcPr>
            <w:tcW w:w="1417" w:type="dxa"/>
            <w:vMerge w:val="restart"/>
          </w:tcPr>
          <w:p w:rsidR="004A11C0" w:rsidRPr="00A92ABF" w:rsidRDefault="004A11C0" w:rsidP="00EA22C4">
            <w:pPr>
              <w:jc w:val="center"/>
              <w:rPr>
                <w:sz w:val="20"/>
                <w:szCs w:val="20"/>
              </w:rPr>
            </w:pPr>
            <w:r w:rsidRPr="00A92ABF">
              <w:rPr>
                <w:sz w:val="20"/>
                <w:szCs w:val="20"/>
              </w:rPr>
              <w:t>Источники</w:t>
            </w:r>
          </w:p>
        </w:tc>
        <w:tc>
          <w:tcPr>
            <w:tcW w:w="851" w:type="dxa"/>
            <w:vMerge w:val="restart"/>
          </w:tcPr>
          <w:p w:rsidR="004A11C0" w:rsidRPr="00A92ABF" w:rsidRDefault="004A11C0" w:rsidP="00EA22C4">
            <w:pPr>
              <w:rPr>
                <w:sz w:val="20"/>
                <w:szCs w:val="20"/>
              </w:rPr>
            </w:pPr>
            <w:r w:rsidRPr="00A92ABF">
              <w:rPr>
                <w:sz w:val="20"/>
                <w:szCs w:val="20"/>
              </w:rPr>
              <w:t>Всего</w:t>
            </w:r>
          </w:p>
        </w:tc>
        <w:tc>
          <w:tcPr>
            <w:tcW w:w="4394" w:type="dxa"/>
            <w:gridSpan w:val="6"/>
          </w:tcPr>
          <w:p w:rsidR="004A11C0" w:rsidRPr="00A92ABF" w:rsidRDefault="004A11C0" w:rsidP="00EA22C4">
            <w:pPr>
              <w:rPr>
                <w:sz w:val="20"/>
                <w:szCs w:val="20"/>
              </w:rPr>
            </w:pPr>
            <w:r w:rsidRPr="00A92ABF">
              <w:rPr>
                <w:sz w:val="20"/>
                <w:szCs w:val="20"/>
              </w:rPr>
              <w:t>Объёмы инвестиций по</w:t>
            </w:r>
            <w:r w:rsidR="004B04CC">
              <w:rPr>
                <w:sz w:val="20"/>
                <w:szCs w:val="20"/>
              </w:rPr>
              <w:t xml:space="preserve"> годам, тыс</w:t>
            </w:r>
            <w:r w:rsidRPr="00A92ABF">
              <w:rPr>
                <w:sz w:val="20"/>
                <w:szCs w:val="20"/>
              </w:rPr>
              <w:t>.руб.</w:t>
            </w:r>
          </w:p>
        </w:tc>
      </w:tr>
      <w:tr w:rsidR="004A11C0" w:rsidTr="00B240CB">
        <w:tc>
          <w:tcPr>
            <w:tcW w:w="567" w:type="dxa"/>
            <w:vMerge/>
          </w:tcPr>
          <w:p w:rsidR="004A11C0" w:rsidRPr="00A92ABF" w:rsidRDefault="004A11C0" w:rsidP="00EA22C4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:rsidR="004A11C0" w:rsidRPr="00A92ABF" w:rsidRDefault="004A11C0" w:rsidP="00EA22C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A11C0" w:rsidRPr="00A92ABF" w:rsidRDefault="004A11C0" w:rsidP="00EA22C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A11C0" w:rsidRPr="00A92ABF" w:rsidRDefault="004A11C0" w:rsidP="00EA22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A11C0" w:rsidRPr="00A92ABF" w:rsidRDefault="004A11C0" w:rsidP="00EA22C4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4A11C0" w:rsidRPr="00A92ABF" w:rsidRDefault="005A560A" w:rsidP="00EA2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4A11C0" w:rsidRPr="00A92ABF" w:rsidRDefault="005A560A" w:rsidP="00EA2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08" w:type="dxa"/>
          </w:tcPr>
          <w:p w:rsidR="004A11C0" w:rsidRPr="00A92ABF" w:rsidRDefault="005A560A" w:rsidP="00EA2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4A11C0" w:rsidRPr="00A92ABF" w:rsidRDefault="005A560A" w:rsidP="00EA2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4A11C0" w:rsidRPr="00A92ABF" w:rsidRDefault="004A11C0" w:rsidP="005A560A">
            <w:pPr>
              <w:rPr>
                <w:sz w:val="20"/>
                <w:szCs w:val="20"/>
              </w:rPr>
            </w:pPr>
            <w:r w:rsidRPr="00A92ABF">
              <w:rPr>
                <w:sz w:val="20"/>
                <w:szCs w:val="20"/>
              </w:rPr>
              <w:t>202</w:t>
            </w:r>
            <w:r w:rsidR="005A560A">
              <w:rPr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:rsidR="004A11C0" w:rsidRPr="00A92ABF" w:rsidRDefault="004A11C0" w:rsidP="005A560A">
            <w:pPr>
              <w:rPr>
                <w:sz w:val="20"/>
                <w:szCs w:val="20"/>
              </w:rPr>
            </w:pPr>
            <w:r w:rsidRPr="00A92ABF">
              <w:rPr>
                <w:sz w:val="20"/>
                <w:szCs w:val="20"/>
              </w:rPr>
              <w:t>2</w:t>
            </w:r>
            <w:r w:rsidR="005A560A">
              <w:rPr>
                <w:sz w:val="20"/>
                <w:szCs w:val="20"/>
              </w:rPr>
              <w:t>023-2033</w:t>
            </w:r>
          </w:p>
        </w:tc>
      </w:tr>
      <w:tr w:rsidR="004A11C0" w:rsidTr="00B240CB">
        <w:tc>
          <w:tcPr>
            <w:tcW w:w="567" w:type="dxa"/>
          </w:tcPr>
          <w:p w:rsidR="004A11C0" w:rsidRDefault="004A11C0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072A68" w:rsidRPr="003E2E62" w:rsidRDefault="00072A68" w:rsidP="003E2E62">
            <w:pPr>
              <w:spacing w:after="0" w:line="240" w:lineRule="auto"/>
              <w:rPr>
                <w:sz w:val="24"/>
                <w:szCs w:val="24"/>
              </w:rPr>
            </w:pPr>
            <w:r w:rsidRPr="003E2E62">
              <w:rPr>
                <w:sz w:val="24"/>
                <w:szCs w:val="24"/>
              </w:rPr>
              <w:t>строительство уличной спортивной площадки в д.Батурино</w:t>
            </w:r>
          </w:p>
          <w:p w:rsidR="004A11C0" w:rsidRPr="003E2E62" w:rsidRDefault="004A11C0" w:rsidP="003E2E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A11C0" w:rsidRDefault="00FA0FCF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vMerge w:val="restart"/>
          </w:tcPr>
          <w:p w:rsidR="004A11C0" w:rsidRDefault="004A11C0" w:rsidP="00EA22C4">
            <w:pPr>
              <w:jc w:val="center"/>
              <w:rPr>
                <w:sz w:val="24"/>
                <w:szCs w:val="24"/>
              </w:rPr>
            </w:pPr>
          </w:p>
          <w:p w:rsidR="004A11C0" w:rsidRDefault="004A11C0" w:rsidP="00EA22C4">
            <w:pPr>
              <w:jc w:val="center"/>
              <w:rPr>
                <w:sz w:val="24"/>
                <w:szCs w:val="24"/>
              </w:rPr>
            </w:pPr>
          </w:p>
          <w:p w:rsidR="004A11C0" w:rsidRDefault="004A11C0" w:rsidP="00EA22C4">
            <w:pPr>
              <w:jc w:val="center"/>
              <w:rPr>
                <w:sz w:val="24"/>
                <w:szCs w:val="24"/>
              </w:rPr>
            </w:pPr>
          </w:p>
          <w:p w:rsidR="004A11C0" w:rsidRDefault="004A11C0" w:rsidP="00EA22C4">
            <w:pPr>
              <w:jc w:val="center"/>
              <w:rPr>
                <w:sz w:val="24"/>
                <w:szCs w:val="24"/>
              </w:rPr>
            </w:pPr>
          </w:p>
          <w:p w:rsidR="004A11C0" w:rsidRDefault="004A11C0" w:rsidP="00EA22C4">
            <w:pPr>
              <w:jc w:val="center"/>
              <w:rPr>
                <w:sz w:val="24"/>
                <w:szCs w:val="24"/>
              </w:rPr>
            </w:pPr>
          </w:p>
          <w:p w:rsidR="004A11C0" w:rsidRDefault="004A11C0" w:rsidP="00EA22C4">
            <w:pPr>
              <w:jc w:val="center"/>
              <w:rPr>
                <w:sz w:val="24"/>
                <w:szCs w:val="24"/>
              </w:rPr>
            </w:pPr>
          </w:p>
          <w:p w:rsidR="004A11C0" w:rsidRDefault="004A11C0" w:rsidP="00EA22C4">
            <w:pPr>
              <w:jc w:val="center"/>
              <w:rPr>
                <w:sz w:val="24"/>
                <w:szCs w:val="24"/>
              </w:rPr>
            </w:pPr>
          </w:p>
          <w:p w:rsidR="004A11C0" w:rsidRDefault="003E2E62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Областной, районный,</w:t>
            </w:r>
            <w:r w:rsidR="004A11C0">
              <w:rPr>
                <w:sz w:val="24"/>
                <w:szCs w:val="24"/>
              </w:rPr>
              <w:t xml:space="preserve"> местные бюджеты</w:t>
            </w:r>
          </w:p>
        </w:tc>
        <w:tc>
          <w:tcPr>
            <w:tcW w:w="851" w:type="dxa"/>
          </w:tcPr>
          <w:p w:rsidR="004A11C0" w:rsidRDefault="00A74FEC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680" w:type="dxa"/>
          </w:tcPr>
          <w:p w:rsidR="004A11C0" w:rsidRDefault="004B04CC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11C0" w:rsidRDefault="00A74FEC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708" w:type="dxa"/>
          </w:tcPr>
          <w:p w:rsidR="004A11C0" w:rsidRDefault="00A74FEC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11C0" w:rsidRDefault="00A74FEC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11C0" w:rsidRDefault="00A74FEC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4A11C0" w:rsidRDefault="00A74FEC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A11C0" w:rsidTr="00B240CB">
        <w:tc>
          <w:tcPr>
            <w:tcW w:w="567" w:type="dxa"/>
          </w:tcPr>
          <w:p w:rsidR="004A11C0" w:rsidRDefault="004A11C0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4A11C0" w:rsidRPr="003E2E62" w:rsidRDefault="00072A68" w:rsidP="003E2E62">
            <w:pPr>
              <w:spacing w:line="240" w:lineRule="auto"/>
              <w:rPr>
                <w:sz w:val="24"/>
                <w:szCs w:val="24"/>
              </w:rPr>
            </w:pPr>
            <w:r w:rsidRPr="003E2E62">
              <w:rPr>
                <w:sz w:val="24"/>
                <w:szCs w:val="24"/>
              </w:rPr>
              <w:t>строительство уличной спортивной площадки в с.Баткат:</w:t>
            </w:r>
          </w:p>
        </w:tc>
        <w:tc>
          <w:tcPr>
            <w:tcW w:w="1276" w:type="dxa"/>
          </w:tcPr>
          <w:p w:rsidR="004A11C0" w:rsidRDefault="00FA0FCF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vMerge/>
          </w:tcPr>
          <w:p w:rsidR="004A11C0" w:rsidRDefault="004A11C0" w:rsidP="00EA22C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A11C0" w:rsidRDefault="00A74FEC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680" w:type="dxa"/>
          </w:tcPr>
          <w:p w:rsidR="004A11C0" w:rsidRDefault="004B04CC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11C0" w:rsidRDefault="00A74FEC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708" w:type="dxa"/>
          </w:tcPr>
          <w:p w:rsidR="004A11C0" w:rsidRDefault="00A74FEC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11C0" w:rsidRDefault="00A74FEC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11C0" w:rsidRDefault="00A74FEC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4A11C0" w:rsidRDefault="00A74FEC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A11C0" w:rsidTr="00B240CB">
        <w:tc>
          <w:tcPr>
            <w:tcW w:w="567" w:type="dxa"/>
          </w:tcPr>
          <w:p w:rsidR="004A11C0" w:rsidRDefault="004A11C0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4A11C0" w:rsidRPr="003E2E62" w:rsidRDefault="00072A68" w:rsidP="003E2E62">
            <w:pPr>
              <w:spacing w:line="240" w:lineRule="auto"/>
              <w:rPr>
                <w:sz w:val="24"/>
                <w:szCs w:val="24"/>
              </w:rPr>
            </w:pPr>
            <w:r w:rsidRPr="003E2E62">
              <w:rPr>
                <w:sz w:val="24"/>
                <w:szCs w:val="24"/>
              </w:rPr>
              <w:t>капитальный ремонт спортивного зала Баткатского СДК</w:t>
            </w:r>
          </w:p>
        </w:tc>
        <w:tc>
          <w:tcPr>
            <w:tcW w:w="1276" w:type="dxa"/>
          </w:tcPr>
          <w:p w:rsidR="004A11C0" w:rsidRDefault="00FA0FCF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1417" w:type="dxa"/>
            <w:vMerge/>
          </w:tcPr>
          <w:p w:rsidR="004A11C0" w:rsidRDefault="004A11C0" w:rsidP="00EA22C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A11C0" w:rsidRDefault="00A74FEC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680" w:type="dxa"/>
          </w:tcPr>
          <w:p w:rsidR="004A11C0" w:rsidRDefault="004B04CC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11C0" w:rsidRDefault="00A74FEC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A11C0" w:rsidRDefault="00A74FEC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11C0" w:rsidRDefault="00A74FEC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11C0" w:rsidRDefault="00A74FEC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4A11C0" w:rsidRDefault="00B240CB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</w:tr>
      <w:tr w:rsidR="004A11C0" w:rsidTr="00B240CB">
        <w:tc>
          <w:tcPr>
            <w:tcW w:w="567" w:type="dxa"/>
          </w:tcPr>
          <w:p w:rsidR="004A11C0" w:rsidRDefault="004A11C0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0" w:type="dxa"/>
          </w:tcPr>
          <w:p w:rsidR="00072A68" w:rsidRPr="003E2E62" w:rsidRDefault="00072A68" w:rsidP="003E2E62">
            <w:pPr>
              <w:spacing w:after="0" w:line="240" w:lineRule="auto"/>
              <w:rPr>
                <w:sz w:val="24"/>
                <w:szCs w:val="24"/>
              </w:rPr>
            </w:pPr>
            <w:r w:rsidRPr="003E2E62">
              <w:rPr>
                <w:sz w:val="24"/>
                <w:szCs w:val="24"/>
              </w:rPr>
              <w:t>косметический ремонт зданий СДК с.Баткат, с.Бабарыкино, с.Каргала;</w:t>
            </w:r>
          </w:p>
          <w:p w:rsidR="004A11C0" w:rsidRPr="003E2E62" w:rsidRDefault="004A11C0" w:rsidP="003E2E6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A11C0" w:rsidRDefault="00FA0FCF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2019-2032</w:t>
            </w:r>
          </w:p>
        </w:tc>
        <w:tc>
          <w:tcPr>
            <w:tcW w:w="1417" w:type="dxa"/>
            <w:vMerge/>
          </w:tcPr>
          <w:p w:rsidR="004A11C0" w:rsidRDefault="004A11C0" w:rsidP="00EA22C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A11C0" w:rsidRDefault="00B240CB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1650,00</w:t>
            </w:r>
          </w:p>
        </w:tc>
        <w:tc>
          <w:tcPr>
            <w:tcW w:w="680" w:type="dxa"/>
          </w:tcPr>
          <w:p w:rsidR="004A11C0" w:rsidRDefault="004B04CC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4A11C0" w:rsidRDefault="004B04CC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4A11C0" w:rsidRDefault="004B04CC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A11C0" w:rsidRDefault="004B04CC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A11C0" w:rsidRDefault="004B04CC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9" w:type="dxa"/>
          </w:tcPr>
          <w:p w:rsidR="004A11C0" w:rsidRDefault="004B04CC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  <w:r w:rsidR="00B240CB">
              <w:rPr>
                <w:sz w:val="24"/>
                <w:szCs w:val="24"/>
              </w:rPr>
              <w:t>,0</w:t>
            </w:r>
          </w:p>
        </w:tc>
      </w:tr>
      <w:tr w:rsidR="004A11C0" w:rsidTr="00B240CB">
        <w:tc>
          <w:tcPr>
            <w:tcW w:w="567" w:type="dxa"/>
          </w:tcPr>
          <w:p w:rsidR="004A11C0" w:rsidRDefault="004A11C0" w:rsidP="00EA22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4A11C0" w:rsidRDefault="004A11C0" w:rsidP="00EA22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4A11C0" w:rsidRDefault="004A11C0" w:rsidP="00EA22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A11C0" w:rsidRDefault="004A11C0" w:rsidP="00EA22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A11C0" w:rsidRDefault="00A74FEC" w:rsidP="00EA22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8050,00</w:t>
            </w:r>
          </w:p>
        </w:tc>
        <w:tc>
          <w:tcPr>
            <w:tcW w:w="680" w:type="dxa"/>
          </w:tcPr>
          <w:p w:rsidR="004A11C0" w:rsidRDefault="004A11C0" w:rsidP="00EA22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A11C0" w:rsidRDefault="004A11C0" w:rsidP="00EA22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A11C0" w:rsidRDefault="004A11C0" w:rsidP="00EA22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A11C0" w:rsidRDefault="004A11C0" w:rsidP="00EA22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A11C0" w:rsidRDefault="004A11C0" w:rsidP="00EA22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A11C0" w:rsidRDefault="004A11C0" w:rsidP="00EA22C4">
            <w:pPr>
              <w:jc w:val="both"/>
              <w:rPr>
                <w:sz w:val="24"/>
                <w:szCs w:val="24"/>
              </w:rPr>
            </w:pPr>
          </w:p>
        </w:tc>
      </w:tr>
    </w:tbl>
    <w:p w:rsidR="004A11C0" w:rsidRPr="00226BC1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A11C0" w:rsidRPr="00226BC1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A11C0" w:rsidRPr="000F2324" w:rsidRDefault="004A11C0" w:rsidP="004A11C0">
      <w:pPr>
        <w:spacing w:line="240" w:lineRule="auto"/>
        <w:jc w:val="both"/>
        <w:rPr>
          <w:sz w:val="24"/>
          <w:szCs w:val="24"/>
        </w:rPr>
      </w:pPr>
    </w:p>
    <w:p w:rsidR="00C821C9" w:rsidRDefault="00C821C9"/>
    <w:sectPr w:rsidR="00C821C9" w:rsidSect="00EA22C4">
      <w:pgSz w:w="11906" w:h="16838"/>
      <w:pgMar w:top="709" w:right="851" w:bottom="85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78E8D000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</w:rPr>
    </w:lvl>
  </w:abstractNum>
  <w:abstractNum w:abstractNumId="1">
    <w:nsid w:val="02A1173A"/>
    <w:multiLevelType w:val="hybridMultilevel"/>
    <w:tmpl w:val="D898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B3D13"/>
    <w:multiLevelType w:val="multilevel"/>
    <w:tmpl w:val="8C786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3">
    <w:nsid w:val="1E5F5A8E"/>
    <w:multiLevelType w:val="hybridMultilevel"/>
    <w:tmpl w:val="68A296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32E3F"/>
    <w:multiLevelType w:val="hybridMultilevel"/>
    <w:tmpl w:val="51C42D2E"/>
    <w:lvl w:ilvl="0" w:tplc="414EB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E865992"/>
    <w:multiLevelType w:val="hybridMultilevel"/>
    <w:tmpl w:val="DD56C222"/>
    <w:lvl w:ilvl="0" w:tplc="55644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35460A"/>
    <w:multiLevelType w:val="hybridMultilevel"/>
    <w:tmpl w:val="B16E7BB6"/>
    <w:lvl w:ilvl="0" w:tplc="03B489B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6C3D1E03"/>
    <w:multiLevelType w:val="hybridMultilevel"/>
    <w:tmpl w:val="5BFA0C6E"/>
    <w:lvl w:ilvl="0" w:tplc="189C58C2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7AD33ACB"/>
    <w:multiLevelType w:val="hybridMultilevel"/>
    <w:tmpl w:val="A08CB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EA55E00"/>
    <w:multiLevelType w:val="multilevel"/>
    <w:tmpl w:val="D73E2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7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BEB"/>
    <w:rsid w:val="000025CA"/>
    <w:rsid w:val="00017ACC"/>
    <w:rsid w:val="00072A68"/>
    <w:rsid w:val="000A1D6A"/>
    <w:rsid w:val="00112A40"/>
    <w:rsid w:val="0013570B"/>
    <w:rsid w:val="00140A2A"/>
    <w:rsid w:val="001A0B72"/>
    <w:rsid w:val="001A34A3"/>
    <w:rsid w:val="001A741F"/>
    <w:rsid w:val="001C257B"/>
    <w:rsid w:val="001D6357"/>
    <w:rsid w:val="001F24D0"/>
    <w:rsid w:val="0020700A"/>
    <w:rsid w:val="00211BEB"/>
    <w:rsid w:val="002175F0"/>
    <w:rsid w:val="00234CCC"/>
    <w:rsid w:val="0026056A"/>
    <w:rsid w:val="002D72E7"/>
    <w:rsid w:val="0031071B"/>
    <w:rsid w:val="0031723B"/>
    <w:rsid w:val="00343D25"/>
    <w:rsid w:val="00345B8C"/>
    <w:rsid w:val="00351CBC"/>
    <w:rsid w:val="003563E8"/>
    <w:rsid w:val="003E2E62"/>
    <w:rsid w:val="003E3672"/>
    <w:rsid w:val="003F36E5"/>
    <w:rsid w:val="004119E6"/>
    <w:rsid w:val="00412A2F"/>
    <w:rsid w:val="004248CE"/>
    <w:rsid w:val="0048096C"/>
    <w:rsid w:val="004A11C0"/>
    <w:rsid w:val="004B04CC"/>
    <w:rsid w:val="004B33AB"/>
    <w:rsid w:val="004C0088"/>
    <w:rsid w:val="005151A4"/>
    <w:rsid w:val="005422DE"/>
    <w:rsid w:val="0055596B"/>
    <w:rsid w:val="0057647F"/>
    <w:rsid w:val="005A560A"/>
    <w:rsid w:val="005C0693"/>
    <w:rsid w:val="00653857"/>
    <w:rsid w:val="00671D25"/>
    <w:rsid w:val="006B2469"/>
    <w:rsid w:val="006B5199"/>
    <w:rsid w:val="006C3541"/>
    <w:rsid w:val="006D75D1"/>
    <w:rsid w:val="006E39F1"/>
    <w:rsid w:val="006F4056"/>
    <w:rsid w:val="0072521C"/>
    <w:rsid w:val="00757961"/>
    <w:rsid w:val="007D1169"/>
    <w:rsid w:val="007D28D0"/>
    <w:rsid w:val="007E192B"/>
    <w:rsid w:val="007E5391"/>
    <w:rsid w:val="007E59A9"/>
    <w:rsid w:val="00811CA7"/>
    <w:rsid w:val="00852F1A"/>
    <w:rsid w:val="00857D74"/>
    <w:rsid w:val="00866E57"/>
    <w:rsid w:val="00876669"/>
    <w:rsid w:val="00883A6F"/>
    <w:rsid w:val="00885A41"/>
    <w:rsid w:val="008E2119"/>
    <w:rsid w:val="008F20CA"/>
    <w:rsid w:val="00922E77"/>
    <w:rsid w:val="00923800"/>
    <w:rsid w:val="00934E22"/>
    <w:rsid w:val="00963911"/>
    <w:rsid w:val="00970F21"/>
    <w:rsid w:val="0098363C"/>
    <w:rsid w:val="009C14E3"/>
    <w:rsid w:val="009C4BE2"/>
    <w:rsid w:val="009F2F8F"/>
    <w:rsid w:val="00A150A4"/>
    <w:rsid w:val="00A20F7F"/>
    <w:rsid w:val="00A21DAB"/>
    <w:rsid w:val="00A23123"/>
    <w:rsid w:val="00A24CDB"/>
    <w:rsid w:val="00A26557"/>
    <w:rsid w:val="00A36BCB"/>
    <w:rsid w:val="00A420A6"/>
    <w:rsid w:val="00A53169"/>
    <w:rsid w:val="00A53655"/>
    <w:rsid w:val="00A74FEC"/>
    <w:rsid w:val="00A84026"/>
    <w:rsid w:val="00A92CB2"/>
    <w:rsid w:val="00A9685F"/>
    <w:rsid w:val="00AA0194"/>
    <w:rsid w:val="00AB1B8E"/>
    <w:rsid w:val="00B1323F"/>
    <w:rsid w:val="00B240CB"/>
    <w:rsid w:val="00B24A38"/>
    <w:rsid w:val="00B53B01"/>
    <w:rsid w:val="00BA3014"/>
    <w:rsid w:val="00BC3EBC"/>
    <w:rsid w:val="00C025F0"/>
    <w:rsid w:val="00C07C53"/>
    <w:rsid w:val="00C24393"/>
    <w:rsid w:val="00C2700D"/>
    <w:rsid w:val="00C61848"/>
    <w:rsid w:val="00C70412"/>
    <w:rsid w:val="00C821C9"/>
    <w:rsid w:val="00C91304"/>
    <w:rsid w:val="00CA3D5A"/>
    <w:rsid w:val="00CB73C9"/>
    <w:rsid w:val="00CE0EA1"/>
    <w:rsid w:val="00CF6EBC"/>
    <w:rsid w:val="00D44A0D"/>
    <w:rsid w:val="00D544F8"/>
    <w:rsid w:val="00D63424"/>
    <w:rsid w:val="00D8700C"/>
    <w:rsid w:val="00D950BF"/>
    <w:rsid w:val="00D95C0D"/>
    <w:rsid w:val="00DD70B2"/>
    <w:rsid w:val="00DE1C68"/>
    <w:rsid w:val="00E32926"/>
    <w:rsid w:val="00E76834"/>
    <w:rsid w:val="00E83B06"/>
    <w:rsid w:val="00E95011"/>
    <w:rsid w:val="00EA22C4"/>
    <w:rsid w:val="00EA73AB"/>
    <w:rsid w:val="00EB42B5"/>
    <w:rsid w:val="00EC457D"/>
    <w:rsid w:val="00EC7819"/>
    <w:rsid w:val="00ED0530"/>
    <w:rsid w:val="00F0695C"/>
    <w:rsid w:val="00F075E2"/>
    <w:rsid w:val="00F22910"/>
    <w:rsid w:val="00F44619"/>
    <w:rsid w:val="00F8185C"/>
    <w:rsid w:val="00F9736A"/>
    <w:rsid w:val="00FA0FCF"/>
    <w:rsid w:val="00FC6680"/>
    <w:rsid w:val="00FD4B26"/>
    <w:rsid w:val="00FE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C0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A11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A11C0"/>
    <w:pPr>
      <w:ind w:left="720"/>
      <w:contextualSpacing/>
    </w:pPr>
  </w:style>
  <w:style w:type="paragraph" w:customStyle="1" w:styleId="formattext">
    <w:name w:val="formattext"/>
    <w:basedOn w:val="a"/>
    <w:rsid w:val="004A11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A11C0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4A11C0"/>
    <w:rPr>
      <w:rFonts w:ascii="Arial" w:eastAsia="Arial" w:hAnsi="Arial" w:cs="Times New Roman"/>
      <w:kern w:val="1"/>
      <w:sz w:val="20"/>
      <w:szCs w:val="20"/>
      <w:lang w:eastAsia="ar-SA"/>
    </w:rPr>
  </w:style>
  <w:style w:type="table" w:styleId="a5">
    <w:name w:val="Table Grid"/>
    <w:basedOn w:val="a1"/>
    <w:uiPriority w:val="59"/>
    <w:rsid w:val="004A1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1C0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A1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A11C0"/>
    <w:rPr>
      <w:rFonts w:ascii="Times New Roman" w:eastAsia="Times New Roman" w:hAnsi="Times New Roman" w:cs="Times New Roman"/>
      <w:sz w:val="28"/>
    </w:rPr>
  </w:style>
  <w:style w:type="paragraph" w:styleId="aa">
    <w:name w:val="footer"/>
    <w:basedOn w:val="a"/>
    <w:link w:val="ab"/>
    <w:uiPriority w:val="99"/>
    <w:semiHidden/>
    <w:unhideWhenUsed/>
    <w:rsid w:val="004A1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A11C0"/>
    <w:rPr>
      <w:rFonts w:ascii="Times New Roman" w:eastAsia="Times New Roman" w:hAnsi="Times New Roman" w:cs="Times New Roman"/>
      <w:sz w:val="28"/>
    </w:rPr>
  </w:style>
  <w:style w:type="character" w:styleId="ac">
    <w:name w:val="Placeholder Text"/>
    <w:basedOn w:val="a0"/>
    <w:uiPriority w:val="99"/>
    <w:semiHidden/>
    <w:rsid w:val="004A11C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5A139-D636-41C0-AE4C-ED945FA41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18</Pages>
  <Words>3937</Words>
  <Characters>22444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140</cp:revision>
  <cp:lastPrinted>2018-11-16T05:49:00Z</cp:lastPrinted>
  <dcterms:created xsi:type="dcterms:W3CDTF">2018-10-26T02:33:00Z</dcterms:created>
  <dcterms:modified xsi:type="dcterms:W3CDTF">2018-11-23T03:27:00Z</dcterms:modified>
</cp:coreProperties>
</file>