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3" w:rsidRDefault="006F0B83" w:rsidP="006F0B8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Баткатского сельского поселения</w:t>
      </w:r>
    </w:p>
    <w:p w:rsidR="006F0B83" w:rsidRDefault="006F0B83" w:rsidP="006F0B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6F0B83" w:rsidRDefault="006F0B83" w:rsidP="006F0B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B83" w:rsidRDefault="006F0B83" w:rsidP="006F0B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F0B83" w:rsidRDefault="006F0B83" w:rsidP="006F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B83" w:rsidRDefault="006F0B83" w:rsidP="006F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B83" w:rsidRDefault="006F0B83" w:rsidP="006F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«09» февраля 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№180</w:t>
      </w:r>
    </w:p>
    <w:p w:rsidR="006F0B83" w:rsidRDefault="006F0B83" w:rsidP="006F0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Баткат</w:t>
      </w:r>
    </w:p>
    <w:p w:rsidR="006F0B83" w:rsidRDefault="006F0B83" w:rsidP="006F0B83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B83" w:rsidRDefault="006F0B83" w:rsidP="006F0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</w:t>
      </w:r>
    </w:p>
    <w:p w:rsidR="006F0B83" w:rsidRDefault="006F0B83" w:rsidP="006F0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Баткатское сельское поселение Шегарского района Томской области</w:t>
      </w:r>
    </w:p>
    <w:p w:rsidR="006F0B83" w:rsidRDefault="006F0B83" w:rsidP="006F0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0B83" w:rsidRDefault="006F0B83" w:rsidP="006F0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целях приведения Устава муниципального образования  «Баткатское сельское поселение» в соответствие с федеральным законодательством</w:t>
      </w:r>
    </w:p>
    <w:p w:rsidR="006F0B83" w:rsidRDefault="006F0B83" w:rsidP="006F0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0B83" w:rsidRDefault="006F0B83" w:rsidP="006F0B83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B83" w:rsidRDefault="006F0B83" w:rsidP="006F0B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БАТКАТСКОГО СЕЛЬСКОГО ПОСЕЛЕНИЯ РЕШИЛ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F0B83" w:rsidRDefault="006F0B83" w:rsidP="006F0B83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25BB" w:rsidRPr="006F0B83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 xml:space="preserve">1. Внести в </w:t>
      </w:r>
      <w:r w:rsidR="00B0081F" w:rsidRPr="006F0B83">
        <w:rPr>
          <w:rFonts w:ascii="Times New Roman" w:hAnsi="Times New Roman"/>
          <w:sz w:val="24"/>
          <w:szCs w:val="24"/>
        </w:rPr>
        <w:t xml:space="preserve">Устав муниципального образования </w:t>
      </w:r>
      <w:r w:rsidR="006F0B83">
        <w:rPr>
          <w:rFonts w:ascii="Times New Roman" w:hAnsi="Times New Roman"/>
          <w:sz w:val="24"/>
          <w:szCs w:val="24"/>
        </w:rPr>
        <w:t>«</w:t>
      </w:r>
      <w:r w:rsidR="009E4A0A" w:rsidRPr="006F0B83">
        <w:rPr>
          <w:rFonts w:ascii="Times New Roman" w:hAnsi="Times New Roman"/>
          <w:sz w:val="24"/>
          <w:szCs w:val="24"/>
        </w:rPr>
        <w:t xml:space="preserve">Баткатское </w:t>
      </w:r>
      <w:r w:rsidR="00011CFE" w:rsidRPr="006F0B83">
        <w:rPr>
          <w:rFonts w:ascii="Times New Roman" w:hAnsi="Times New Roman"/>
          <w:sz w:val="24"/>
          <w:szCs w:val="24"/>
        </w:rPr>
        <w:t>сельское поселение</w:t>
      </w:r>
      <w:r w:rsidR="006F0B83">
        <w:rPr>
          <w:rFonts w:ascii="Times New Roman" w:hAnsi="Times New Roman"/>
          <w:sz w:val="24"/>
          <w:szCs w:val="24"/>
        </w:rPr>
        <w:t>»</w:t>
      </w:r>
      <w:r w:rsidR="00DB4AFB" w:rsidRPr="006F0B83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 w:rsidR="00B0081F" w:rsidRPr="006F0B83">
        <w:rPr>
          <w:rFonts w:ascii="Times New Roman" w:hAnsi="Times New Roman"/>
          <w:sz w:val="24"/>
          <w:szCs w:val="24"/>
        </w:rPr>
        <w:t xml:space="preserve">, принятый </w:t>
      </w:r>
      <w:r w:rsidR="00011CFE" w:rsidRPr="006F0B83">
        <w:rPr>
          <w:rFonts w:ascii="Times New Roman" w:hAnsi="Times New Roman"/>
          <w:sz w:val="24"/>
          <w:szCs w:val="24"/>
        </w:rPr>
        <w:t xml:space="preserve">решением Совета </w:t>
      </w:r>
      <w:r w:rsidR="00F12895" w:rsidRPr="006F0B83">
        <w:rPr>
          <w:rFonts w:ascii="Times New Roman" w:hAnsi="Times New Roman"/>
          <w:sz w:val="24"/>
          <w:szCs w:val="24"/>
        </w:rPr>
        <w:t>Баткатского</w:t>
      </w:r>
      <w:r w:rsidR="00011CFE" w:rsidRPr="006F0B83">
        <w:rPr>
          <w:rFonts w:ascii="Times New Roman" w:hAnsi="Times New Roman"/>
          <w:sz w:val="24"/>
          <w:szCs w:val="24"/>
        </w:rPr>
        <w:t xml:space="preserve"> сельского </w:t>
      </w:r>
      <w:r w:rsidR="00011CFE" w:rsidRPr="006F0B83">
        <w:rPr>
          <w:rFonts w:ascii="Times New Roman" w:hAnsi="Times New Roman"/>
          <w:color w:val="000000" w:themeColor="text1"/>
          <w:sz w:val="24"/>
          <w:szCs w:val="24"/>
        </w:rPr>
        <w:t xml:space="preserve">поселения от </w:t>
      </w:r>
      <w:r w:rsidR="00024E71" w:rsidRPr="006F0B83">
        <w:rPr>
          <w:rFonts w:ascii="Times New Roman" w:hAnsi="Times New Roman"/>
          <w:color w:val="000000" w:themeColor="text1"/>
          <w:sz w:val="24"/>
          <w:szCs w:val="24"/>
        </w:rPr>
        <w:t>10июн</w:t>
      </w:r>
      <w:r w:rsidR="00E33DD3" w:rsidRPr="006F0B83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011CFE" w:rsidRPr="006F0B83">
        <w:rPr>
          <w:rFonts w:ascii="Times New Roman" w:hAnsi="Times New Roman"/>
          <w:color w:val="000000" w:themeColor="text1"/>
          <w:sz w:val="24"/>
          <w:szCs w:val="24"/>
        </w:rPr>
        <w:t xml:space="preserve"> 2015 г</w:t>
      </w:r>
      <w:r w:rsidR="008625BB" w:rsidRPr="006F0B83">
        <w:rPr>
          <w:rFonts w:ascii="Times New Roman" w:hAnsi="Times New Roman"/>
          <w:color w:val="000000" w:themeColor="text1"/>
          <w:sz w:val="24"/>
          <w:szCs w:val="24"/>
        </w:rPr>
        <w:t>ода</w:t>
      </w:r>
      <w:r w:rsidR="00011CFE" w:rsidRPr="006F0B83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E33DD3" w:rsidRPr="006F0B8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24E71" w:rsidRPr="006F0B83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98591E" w:rsidRPr="006F0B8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15750" w:rsidRPr="006F0B83">
        <w:rPr>
          <w:rFonts w:ascii="Times New Roman" w:hAnsi="Times New Roman"/>
          <w:color w:val="000000" w:themeColor="text1"/>
          <w:sz w:val="24"/>
          <w:szCs w:val="24"/>
        </w:rPr>
        <w:t>следующие</w:t>
      </w:r>
      <w:r w:rsidR="00315750" w:rsidRPr="006F0B83">
        <w:rPr>
          <w:rFonts w:ascii="Times New Roman" w:hAnsi="Times New Roman"/>
          <w:sz w:val="24"/>
          <w:szCs w:val="24"/>
        </w:rPr>
        <w:t xml:space="preserve"> изменения</w:t>
      </w:r>
      <w:r w:rsidR="000E1AAB" w:rsidRPr="006F0B83">
        <w:rPr>
          <w:rFonts w:ascii="Times New Roman" w:hAnsi="Times New Roman"/>
          <w:sz w:val="24"/>
          <w:szCs w:val="24"/>
        </w:rPr>
        <w:t>:</w:t>
      </w:r>
    </w:p>
    <w:p w:rsidR="00762101" w:rsidRPr="006F0B83" w:rsidRDefault="00956B27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1</w:t>
      </w:r>
      <w:r w:rsidR="00296E12" w:rsidRPr="006F0B83">
        <w:rPr>
          <w:rFonts w:ascii="Times New Roman" w:hAnsi="Times New Roman"/>
          <w:sz w:val="24"/>
          <w:szCs w:val="24"/>
        </w:rPr>
        <w:t xml:space="preserve">) </w:t>
      </w:r>
      <w:r w:rsidR="00071929" w:rsidRPr="006F0B83">
        <w:rPr>
          <w:rFonts w:ascii="Times New Roman" w:hAnsi="Times New Roman"/>
          <w:sz w:val="24"/>
          <w:szCs w:val="24"/>
        </w:rPr>
        <w:t xml:space="preserve">в </w:t>
      </w:r>
      <w:r w:rsidR="00456089" w:rsidRPr="006F0B83">
        <w:rPr>
          <w:rFonts w:ascii="Times New Roman" w:hAnsi="Times New Roman"/>
          <w:sz w:val="24"/>
          <w:szCs w:val="24"/>
        </w:rPr>
        <w:t xml:space="preserve">части 1 </w:t>
      </w:r>
      <w:r w:rsidR="00762101" w:rsidRPr="006F0B83">
        <w:rPr>
          <w:rFonts w:ascii="Times New Roman" w:hAnsi="Times New Roman"/>
          <w:sz w:val="24"/>
          <w:szCs w:val="24"/>
        </w:rPr>
        <w:t>стать</w:t>
      </w:r>
      <w:r w:rsidR="00456089" w:rsidRPr="006F0B83">
        <w:rPr>
          <w:rFonts w:ascii="Times New Roman" w:hAnsi="Times New Roman"/>
          <w:sz w:val="24"/>
          <w:szCs w:val="24"/>
        </w:rPr>
        <w:t>и</w:t>
      </w:r>
      <w:r w:rsidR="00E33DD3" w:rsidRPr="006F0B83">
        <w:rPr>
          <w:rFonts w:ascii="Times New Roman" w:hAnsi="Times New Roman"/>
          <w:sz w:val="24"/>
          <w:szCs w:val="24"/>
        </w:rPr>
        <w:t>4</w:t>
      </w:r>
      <w:r w:rsidR="00762101" w:rsidRPr="006F0B83">
        <w:rPr>
          <w:rFonts w:ascii="Times New Roman" w:hAnsi="Times New Roman"/>
          <w:sz w:val="24"/>
          <w:szCs w:val="24"/>
        </w:rPr>
        <w:t xml:space="preserve">: </w:t>
      </w:r>
    </w:p>
    <w:p w:rsidR="00071929" w:rsidRPr="006F0B83" w:rsidRDefault="00071929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 xml:space="preserve">а) пункт </w:t>
      </w:r>
      <w:r w:rsidR="00707C98" w:rsidRPr="006F0B83">
        <w:rPr>
          <w:rFonts w:ascii="Times New Roman" w:hAnsi="Times New Roman"/>
          <w:sz w:val="24"/>
          <w:szCs w:val="24"/>
        </w:rPr>
        <w:t>5</w:t>
      </w:r>
      <w:r w:rsidRPr="006F0B8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62101" w:rsidRPr="006F0B83" w:rsidRDefault="00762101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«</w:t>
      </w:r>
      <w:r w:rsidR="00707C98" w:rsidRPr="006F0B83">
        <w:rPr>
          <w:rFonts w:ascii="Times New Roman" w:hAnsi="Times New Roman"/>
          <w:sz w:val="24"/>
          <w:szCs w:val="24"/>
        </w:rPr>
        <w:t>5</w:t>
      </w:r>
      <w:r w:rsidRPr="006F0B83">
        <w:rPr>
          <w:rFonts w:ascii="Times New Roman" w:hAnsi="Times New Roman"/>
          <w:sz w:val="24"/>
          <w:szCs w:val="24"/>
        </w:rPr>
        <w:t xml:space="preserve">) </w:t>
      </w:r>
      <w:r w:rsidR="00B94A26" w:rsidRPr="006F0B83">
        <w:rPr>
          <w:rFonts w:ascii="Times New Roman" w:hAnsi="Times New Roman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законодательством Российской Федерации</w:t>
      </w:r>
      <w:r w:rsidRPr="006F0B83">
        <w:rPr>
          <w:rFonts w:ascii="Times New Roman" w:hAnsi="Times New Roman"/>
          <w:sz w:val="24"/>
          <w:szCs w:val="24"/>
        </w:rPr>
        <w:t>;»;</w:t>
      </w:r>
    </w:p>
    <w:p w:rsidR="00762101" w:rsidRPr="006F0B83" w:rsidRDefault="00AA7CBC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б</w:t>
      </w:r>
      <w:r w:rsidR="00762101" w:rsidRPr="006F0B83">
        <w:rPr>
          <w:rFonts w:ascii="Times New Roman" w:hAnsi="Times New Roman"/>
          <w:sz w:val="24"/>
          <w:szCs w:val="24"/>
        </w:rPr>
        <w:t xml:space="preserve">) пункт </w:t>
      </w:r>
      <w:r w:rsidR="00675FC1" w:rsidRPr="006F0B83">
        <w:rPr>
          <w:rFonts w:ascii="Times New Roman" w:hAnsi="Times New Roman"/>
          <w:sz w:val="24"/>
          <w:szCs w:val="24"/>
        </w:rPr>
        <w:t>17</w:t>
      </w:r>
      <w:r w:rsidR="00762101" w:rsidRPr="006F0B8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11CFE" w:rsidRPr="006F0B83" w:rsidRDefault="00902C04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«17</w:t>
      </w:r>
      <w:r w:rsidR="00762101" w:rsidRPr="006F0B83">
        <w:rPr>
          <w:rFonts w:ascii="Times New Roman" w:hAnsi="Times New Roman"/>
          <w:sz w:val="24"/>
          <w:szCs w:val="24"/>
        </w:rPr>
        <w:t xml:space="preserve">) </w:t>
      </w:r>
      <w:r w:rsidRPr="006F0B83">
        <w:rPr>
          <w:rFonts w:ascii="Times New Roman" w:hAnsi="Times New Roman"/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 w:rsidR="006976BD" w:rsidRPr="006F0B83">
        <w:rPr>
          <w:rFonts w:ascii="Times New Roman" w:hAnsi="Times New Roman"/>
          <w:sz w:val="24"/>
          <w:szCs w:val="24"/>
        </w:rPr>
        <w:t>ветствии с указанными правилами</w:t>
      </w:r>
      <w:r w:rsidR="00C639F6" w:rsidRPr="006F0B83">
        <w:rPr>
          <w:rFonts w:ascii="Times New Roman" w:hAnsi="Times New Roman"/>
          <w:sz w:val="24"/>
          <w:szCs w:val="24"/>
        </w:rPr>
        <w:t>;»;</w:t>
      </w:r>
    </w:p>
    <w:p w:rsidR="00C639F6" w:rsidRPr="006F0B83" w:rsidRDefault="00C639F6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в) пункт 22 изложить в следующей редакции:</w:t>
      </w:r>
    </w:p>
    <w:p w:rsidR="00C639F6" w:rsidRPr="006F0B83" w:rsidRDefault="00C639F6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C87B1D" w:rsidRPr="006F0B83">
        <w:rPr>
          <w:rFonts w:ascii="Times New Roman" w:hAnsi="Times New Roman"/>
          <w:sz w:val="24"/>
          <w:szCs w:val="24"/>
        </w:rPr>
        <w:t>;»;</w:t>
      </w:r>
    </w:p>
    <w:p w:rsidR="00A45B18" w:rsidRPr="006F0B83" w:rsidRDefault="00A45B18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2)</w:t>
      </w:r>
      <w:r w:rsidR="00DE387B" w:rsidRPr="006F0B83">
        <w:rPr>
          <w:rFonts w:ascii="Times New Roman" w:hAnsi="Times New Roman"/>
          <w:sz w:val="24"/>
          <w:szCs w:val="24"/>
        </w:rPr>
        <w:t xml:space="preserve"> статью 11 изложить в следующей редакции:</w:t>
      </w:r>
    </w:p>
    <w:p w:rsidR="00DE387B" w:rsidRPr="006F0B83" w:rsidRDefault="00DE387B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«Статья 11. Сход граждан</w:t>
      </w:r>
    </w:p>
    <w:p w:rsidR="00DE387B" w:rsidRPr="006F0B83" w:rsidRDefault="00DE387B" w:rsidP="00DE3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1. В случаях, предусмотренных Федеральным законом от 6 октября 2003</w:t>
      </w:r>
      <w:r w:rsidR="009B279E" w:rsidRPr="006F0B83">
        <w:rPr>
          <w:rFonts w:ascii="Times New Roman" w:hAnsi="Times New Roman"/>
          <w:sz w:val="24"/>
          <w:szCs w:val="24"/>
        </w:rPr>
        <w:t xml:space="preserve"> года</w:t>
      </w:r>
      <w:r w:rsidRPr="006F0B83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сход граждан может проводиться:</w:t>
      </w:r>
    </w:p>
    <w:p w:rsidR="00DE387B" w:rsidRPr="006F0B83" w:rsidRDefault="00DE387B" w:rsidP="00DE3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 xml:space="preserve">1) 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</w:t>
      </w:r>
      <w:r w:rsidRPr="006F0B83">
        <w:rPr>
          <w:rFonts w:ascii="Times New Roman" w:hAnsi="Times New Roman"/>
          <w:sz w:val="24"/>
          <w:szCs w:val="24"/>
        </w:rPr>
        <w:lastRenderedPageBreak/>
        <w:t>территории указанного населенного пункта к территории другого поселения (муниципального района);</w:t>
      </w:r>
    </w:p>
    <w:p w:rsidR="00DE387B" w:rsidRPr="006F0B83" w:rsidRDefault="00DE387B" w:rsidP="00DE3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2) в населенном пункте, входящим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DE387B" w:rsidRPr="006F0B83" w:rsidRDefault="00DE387B" w:rsidP="00DE3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3) в соответствии с законом Томской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DE387B" w:rsidRPr="006F0B83" w:rsidRDefault="00DE387B" w:rsidP="00DE3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1.1. Сход граждан, предусмотренный пунктом 3 части 1 статьи 11,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DE387B" w:rsidRPr="006F0B83" w:rsidRDefault="00DE387B" w:rsidP="00DE3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Томской области.</w:t>
      </w:r>
    </w:p>
    <w:p w:rsidR="00A45B18" w:rsidRPr="006F0B83" w:rsidRDefault="00DE387B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 xml:space="preserve">2. </w:t>
      </w:r>
      <w:r w:rsidR="009E7CE5" w:rsidRPr="006F0B83">
        <w:rPr>
          <w:rFonts w:ascii="Times New Roman" w:hAnsi="Times New Roman"/>
          <w:sz w:val="24"/>
          <w:szCs w:val="24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</w:t>
      </w:r>
      <w:r w:rsidR="00010DAF" w:rsidRPr="006F0B83">
        <w:rPr>
          <w:rFonts w:ascii="Times New Roman" w:hAnsi="Times New Roman"/>
          <w:sz w:val="24"/>
          <w:szCs w:val="24"/>
        </w:rPr>
        <w:t xml:space="preserve"> его территории) или поселения. </w:t>
      </w:r>
      <w:r w:rsidR="007B6E46" w:rsidRPr="006F0B83">
        <w:rPr>
          <w:rFonts w:ascii="Times New Roman" w:hAnsi="Times New Roman"/>
          <w:sz w:val="24"/>
          <w:szCs w:val="24"/>
        </w:rPr>
        <w:t xml:space="preserve">В случае, </w:t>
      </w:r>
      <w:r w:rsidR="009E7CE5" w:rsidRPr="006F0B83">
        <w:rPr>
          <w:rFonts w:ascii="Times New Roman" w:hAnsi="Times New Roman"/>
          <w:sz w:val="24"/>
          <w:szCs w:val="24"/>
        </w:rPr>
        <w:t>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</w:t>
      </w:r>
      <w:r w:rsidRPr="006F0B83">
        <w:rPr>
          <w:rFonts w:ascii="Times New Roman" w:hAnsi="Times New Roman"/>
          <w:sz w:val="24"/>
          <w:szCs w:val="24"/>
        </w:rPr>
        <w:t>»;</w:t>
      </w:r>
    </w:p>
    <w:p w:rsidR="00734CE9" w:rsidRPr="006F0B83" w:rsidRDefault="00A45B18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3</w:t>
      </w:r>
      <w:r w:rsidR="009711FE" w:rsidRPr="006F0B83">
        <w:rPr>
          <w:rFonts w:ascii="Times New Roman" w:hAnsi="Times New Roman"/>
          <w:sz w:val="24"/>
          <w:szCs w:val="24"/>
        </w:rPr>
        <w:t xml:space="preserve">) </w:t>
      </w:r>
      <w:r w:rsidR="00734CE9" w:rsidRPr="006F0B83">
        <w:rPr>
          <w:rFonts w:ascii="Times New Roman" w:hAnsi="Times New Roman"/>
          <w:sz w:val="24"/>
          <w:szCs w:val="24"/>
        </w:rPr>
        <w:t>статью 14 изложить в следующей редакции:</w:t>
      </w:r>
    </w:p>
    <w:p w:rsidR="00734CE9" w:rsidRPr="006F0B83" w:rsidRDefault="00734CE9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«Статья 14. Публичные слушания, общественные обсуждения</w:t>
      </w:r>
    </w:p>
    <w:p w:rsidR="00734CE9" w:rsidRPr="006F0B83" w:rsidRDefault="00734CE9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Советом, Главой поселения могут проводиться публичные слушания.</w:t>
      </w:r>
    </w:p>
    <w:p w:rsidR="00734CE9" w:rsidRPr="006F0B83" w:rsidRDefault="00734CE9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 xml:space="preserve">2. Публичные слушания проводятся по инициативе населения, Совета или Главы поселения. </w:t>
      </w:r>
    </w:p>
    <w:p w:rsidR="00734CE9" w:rsidRPr="006F0B83" w:rsidRDefault="00734CE9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Публичные слушания, проводимые по инициативе населения или Совета, назначаются Советом, по инициативе Главы поселения – Главой поселения.</w:t>
      </w:r>
    </w:p>
    <w:p w:rsidR="00734CE9" w:rsidRPr="006F0B83" w:rsidRDefault="00734CE9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3. На публичные слушания должны выноситься:</w:t>
      </w:r>
    </w:p>
    <w:p w:rsidR="00734CE9" w:rsidRPr="006F0B83" w:rsidRDefault="00734CE9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 xml:space="preserve">1) проект Устава Баткатского сельского поселения, а также проект решения Совета о внесении изменений и дополнений в данный Устав, кроме случаев, когда изменения в Устав </w:t>
      </w:r>
      <w:r w:rsidR="00F835E7" w:rsidRPr="006F0B83">
        <w:rPr>
          <w:rFonts w:ascii="Times New Roman" w:hAnsi="Times New Roman"/>
          <w:sz w:val="24"/>
          <w:szCs w:val="24"/>
        </w:rPr>
        <w:t>Баткатского</w:t>
      </w:r>
      <w:r w:rsidRPr="006F0B83">
        <w:rPr>
          <w:rFonts w:ascii="Times New Roman" w:hAnsi="Times New Roman"/>
          <w:sz w:val="24"/>
          <w:szCs w:val="24"/>
        </w:rPr>
        <w:t xml:space="preserve"> сельского поселения вносятся в форме точного воспроизведения положений Конституции Российской Федерации, федеральных законов, </w:t>
      </w:r>
      <w:r w:rsidR="00892AAE" w:rsidRPr="006F0B83">
        <w:rPr>
          <w:rFonts w:ascii="Times New Roman" w:hAnsi="Times New Roman"/>
          <w:sz w:val="24"/>
          <w:szCs w:val="24"/>
        </w:rPr>
        <w:t>У</w:t>
      </w:r>
      <w:r w:rsidRPr="006F0B83">
        <w:rPr>
          <w:rFonts w:ascii="Times New Roman" w:hAnsi="Times New Roman"/>
          <w:sz w:val="24"/>
          <w:szCs w:val="24"/>
        </w:rPr>
        <w:t>става</w:t>
      </w:r>
      <w:r w:rsidR="00A54E9E" w:rsidRPr="006F0B83">
        <w:rPr>
          <w:rFonts w:ascii="Times New Roman" w:hAnsi="Times New Roman"/>
          <w:sz w:val="24"/>
          <w:szCs w:val="24"/>
        </w:rPr>
        <w:t xml:space="preserve"> (Основного З</w:t>
      </w:r>
      <w:r w:rsidR="00892AAE" w:rsidRPr="006F0B83">
        <w:rPr>
          <w:rFonts w:ascii="Times New Roman" w:hAnsi="Times New Roman"/>
          <w:sz w:val="24"/>
          <w:szCs w:val="24"/>
        </w:rPr>
        <w:t>акона) Томской области</w:t>
      </w:r>
      <w:r w:rsidRPr="006F0B83">
        <w:rPr>
          <w:rFonts w:ascii="Times New Roman" w:hAnsi="Times New Roman"/>
          <w:sz w:val="24"/>
          <w:szCs w:val="24"/>
        </w:rPr>
        <w:t xml:space="preserve"> или законов Томской области в целях приведения данного устава в соответствии с этими нормативными правовыми актами;</w:t>
      </w:r>
    </w:p>
    <w:p w:rsidR="00734CE9" w:rsidRPr="006F0B83" w:rsidRDefault="00734CE9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734CE9" w:rsidRPr="006F0B83" w:rsidRDefault="00734CE9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3) проект стратегии социально-экономического развития муниципального образования;</w:t>
      </w:r>
    </w:p>
    <w:p w:rsidR="00734CE9" w:rsidRPr="006F0B83" w:rsidRDefault="00734CE9" w:rsidP="0024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 xml:space="preserve">4) вопросы о преобразовании муниципального образования, </w:t>
      </w:r>
      <w:r w:rsidR="00243730" w:rsidRPr="006F0B83">
        <w:rPr>
          <w:rFonts w:ascii="Times New Roman" w:hAnsi="Times New Roman"/>
          <w:sz w:val="24"/>
          <w:szCs w:val="24"/>
        </w:rPr>
        <w:br/>
      </w:r>
      <w:r w:rsidRPr="006F0B83">
        <w:rPr>
          <w:rFonts w:ascii="Times New Roman" w:hAnsi="Times New Roman"/>
          <w:sz w:val="24"/>
          <w:szCs w:val="24"/>
        </w:rPr>
        <w:t>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734CE9" w:rsidRPr="006F0B83" w:rsidRDefault="00734CE9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4. Порядок организации и проведения публичных слушаний определяется решением Совета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9711FE" w:rsidRPr="006F0B83" w:rsidRDefault="00734CE9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lastRenderedPageBreak/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</w:t>
      </w:r>
      <w:r w:rsidR="00197A64" w:rsidRPr="006F0B83">
        <w:rPr>
          <w:rFonts w:ascii="Times New Roman" w:hAnsi="Times New Roman"/>
          <w:sz w:val="24"/>
          <w:szCs w:val="24"/>
        </w:rPr>
        <w:t>радостроительной деятельности.»;</w:t>
      </w:r>
    </w:p>
    <w:p w:rsidR="001A3F63" w:rsidRPr="006F0B83" w:rsidRDefault="00A45B18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4</w:t>
      </w:r>
      <w:r w:rsidR="001A3F63" w:rsidRPr="006F0B83">
        <w:rPr>
          <w:rFonts w:ascii="Times New Roman" w:hAnsi="Times New Roman"/>
          <w:sz w:val="24"/>
          <w:szCs w:val="24"/>
        </w:rPr>
        <w:t>) часть 4 статьи4</w:t>
      </w:r>
      <w:r w:rsidR="00ED593E" w:rsidRPr="006F0B83">
        <w:rPr>
          <w:rFonts w:ascii="Times New Roman" w:hAnsi="Times New Roman"/>
          <w:sz w:val="24"/>
          <w:szCs w:val="24"/>
        </w:rPr>
        <w:t>2</w:t>
      </w:r>
      <w:r w:rsidR="001A3F63" w:rsidRPr="006F0B83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784C3C" w:rsidRPr="006F0B83">
        <w:rPr>
          <w:rFonts w:ascii="Times New Roman" w:hAnsi="Times New Roman"/>
          <w:sz w:val="24"/>
          <w:szCs w:val="24"/>
        </w:rPr>
        <w:t>:</w:t>
      </w:r>
    </w:p>
    <w:p w:rsidR="00784C3C" w:rsidRPr="006F0B83" w:rsidRDefault="00784C3C" w:rsidP="00734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«</w:t>
      </w:r>
      <w:bookmarkStart w:id="0" w:name="_GoBack"/>
      <w:r w:rsidR="00EA1295" w:rsidRPr="006F0B83">
        <w:rPr>
          <w:rFonts w:ascii="Times New Roman" w:hAnsi="Times New Roman"/>
          <w:sz w:val="24"/>
          <w:szCs w:val="24"/>
        </w:rPr>
        <w:t xml:space="preserve">4. </w:t>
      </w:r>
      <w:r w:rsidR="007C1A08" w:rsidRPr="006F0B83">
        <w:rPr>
          <w:rFonts w:ascii="Times New Roman" w:hAnsi="Times New Roman"/>
          <w:sz w:val="24"/>
          <w:szCs w:val="24"/>
        </w:rPr>
        <w:t>Решение Совета о внесении изменений и дополнений в Устав</w:t>
      </w:r>
      <w:r w:rsidRPr="006F0B83">
        <w:rPr>
          <w:rFonts w:ascii="Times New Roman" w:hAnsi="Times New Roman"/>
          <w:sz w:val="24"/>
          <w:szCs w:val="24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(обнародованию)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bookmarkEnd w:id="0"/>
      <w:r w:rsidRPr="006F0B83">
        <w:rPr>
          <w:rFonts w:ascii="Times New Roman" w:hAnsi="Times New Roman"/>
          <w:sz w:val="24"/>
          <w:szCs w:val="24"/>
        </w:rPr>
        <w:t>.».</w:t>
      </w:r>
    </w:p>
    <w:p w:rsidR="006243AE" w:rsidRPr="006F0B83" w:rsidRDefault="00E45EEA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2</w:t>
      </w:r>
      <w:r w:rsidR="006243AE" w:rsidRPr="006F0B83">
        <w:rPr>
          <w:rFonts w:ascii="Times New Roman" w:hAnsi="Times New Roman"/>
          <w:sz w:val="24"/>
          <w:szCs w:val="24"/>
        </w:rPr>
        <w:t>. Опубликовать настоящее решение после его государственной регистрации на официальном сайте муниципального образования «</w:t>
      </w:r>
      <w:r w:rsidR="00936B2F" w:rsidRPr="006F0B83">
        <w:rPr>
          <w:rFonts w:ascii="Times New Roman" w:hAnsi="Times New Roman"/>
          <w:sz w:val="24"/>
          <w:szCs w:val="24"/>
        </w:rPr>
        <w:t>Баткатское</w:t>
      </w:r>
      <w:r w:rsidR="00FD2F0C" w:rsidRPr="006F0B83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6243AE" w:rsidRPr="006F0B83">
        <w:rPr>
          <w:rFonts w:ascii="Times New Roman" w:hAnsi="Times New Roman"/>
          <w:sz w:val="24"/>
          <w:szCs w:val="24"/>
        </w:rPr>
        <w:t>».</w:t>
      </w:r>
    </w:p>
    <w:p w:rsidR="006243AE" w:rsidRPr="006F0B83" w:rsidRDefault="00E45EEA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83">
        <w:rPr>
          <w:rFonts w:ascii="Times New Roman" w:hAnsi="Times New Roman"/>
          <w:sz w:val="24"/>
          <w:szCs w:val="24"/>
        </w:rPr>
        <w:t>3</w:t>
      </w:r>
      <w:r w:rsidR="006243AE" w:rsidRPr="006F0B83">
        <w:rPr>
          <w:rFonts w:ascii="Times New Roman" w:hAnsi="Times New Roman"/>
          <w:sz w:val="24"/>
          <w:szCs w:val="24"/>
        </w:rPr>
        <w:t xml:space="preserve">. </w:t>
      </w:r>
      <w:r w:rsidR="00293A3D" w:rsidRPr="006F0B83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6243AE" w:rsidRPr="006F0B83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E52" w:rsidRPr="006F0B83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2F0C" w:rsidRPr="006F0B83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B83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Совета </w:t>
      </w:r>
      <w:r w:rsidR="00904D95" w:rsidRPr="006F0B83">
        <w:rPr>
          <w:rFonts w:ascii="Times New Roman" w:hAnsi="Times New Roman"/>
          <w:color w:val="000000" w:themeColor="text1"/>
          <w:sz w:val="24"/>
          <w:szCs w:val="24"/>
        </w:rPr>
        <w:t>Баткатского</w:t>
      </w:r>
      <w:r w:rsidR="0059695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6F0B83">
        <w:rPr>
          <w:rFonts w:ascii="Times New Roman" w:hAnsi="Times New Roman"/>
          <w:color w:val="000000" w:themeColor="text1"/>
          <w:sz w:val="24"/>
          <w:szCs w:val="24"/>
        </w:rPr>
        <w:t>В.А.Утропов</w:t>
      </w:r>
    </w:p>
    <w:p w:rsidR="006F0B83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B83">
        <w:rPr>
          <w:rFonts w:ascii="Times New Roman" w:hAnsi="Times New Roman"/>
          <w:color w:val="000000" w:themeColor="text1"/>
          <w:sz w:val="24"/>
          <w:szCs w:val="24"/>
        </w:rPr>
        <w:t>сельского посе</w:t>
      </w:r>
      <w:r w:rsidR="00C27C85" w:rsidRPr="006F0B83">
        <w:rPr>
          <w:rFonts w:ascii="Times New Roman" w:hAnsi="Times New Roman"/>
          <w:color w:val="000000" w:themeColor="text1"/>
          <w:sz w:val="24"/>
          <w:szCs w:val="24"/>
        </w:rPr>
        <w:t>ления</w:t>
      </w:r>
      <w:r w:rsidR="00C27C85" w:rsidRPr="006F0B8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F0B83" w:rsidRDefault="006F0B83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0B83" w:rsidRDefault="00C27C85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B8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F0B8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F0B8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F0B8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F0B8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FD2F0C" w:rsidRPr="006F0B83" w:rsidRDefault="006F0B83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Глава Баткатского сельского поселения                                                </w:t>
      </w:r>
      <w:r w:rsidR="00F3038A" w:rsidRPr="006F0B83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FD2F0C" w:rsidRPr="006F0B8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3038A" w:rsidRPr="006F0B8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FD2F0C" w:rsidRPr="006F0B8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3038A" w:rsidRPr="006F0B83">
        <w:rPr>
          <w:rFonts w:ascii="Times New Roman" w:hAnsi="Times New Roman"/>
          <w:color w:val="000000" w:themeColor="text1"/>
          <w:sz w:val="24"/>
          <w:szCs w:val="24"/>
        </w:rPr>
        <w:t>Радаева</w:t>
      </w:r>
    </w:p>
    <w:p w:rsidR="002154E1" w:rsidRPr="006F0B83" w:rsidRDefault="002154E1" w:rsidP="00D17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54E1" w:rsidRPr="006F0B83" w:rsidSect="001C4DBF">
      <w:headerReference w:type="default" r:id="rId7"/>
      <w:headerReference w:type="firs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DA0" w:rsidRDefault="00C10DA0">
      <w:pPr>
        <w:spacing w:after="0" w:line="240" w:lineRule="auto"/>
      </w:pPr>
      <w:r>
        <w:separator/>
      </w:r>
    </w:p>
  </w:endnote>
  <w:endnote w:type="continuationSeparator" w:id="1">
    <w:p w:rsidR="00C10DA0" w:rsidRDefault="00C1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DA0" w:rsidRDefault="00C10DA0">
      <w:pPr>
        <w:spacing w:after="0" w:line="240" w:lineRule="auto"/>
      </w:pPr>
      <w:r>
        <w:separator/>
      </w:r>
    </w:p>
  </w:footnote>
  <w:footnote w:type="continuationSeparator" w:id="1">
    <w:p w:rsidR="00C10DA0" w:rsidRDefault="00C1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EF1422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59695E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27F"/>
    <w:rsid w:val="000043DF"/>
    <w:rsid w:val="00005266"/>
    <w:rsid w:val="00007E2B"/>
    <w:rsid w:val="00010DAF"/>
    <w:rsid w:val="00011CFE"/>
    <w:rsid w:val="00021D05"/>
    <w:rsid w:val="00024E71"/>
    <w:rsid w:val="000316B7"/>
    <w:rsid w:val="00042F41"/>
    <w:rsid w:val="0005231B"/>
    <w:rsid w:val="00066CBC"/>
    <w:rsid w:val="00071929"/>
    <w:rsid w:val="000A03EF"/>
    <w:rsid w:val="000A1389"/>
    <w:rsid w:val="000A73A4"/>
    <w:rsid w:val="000B2570"/>
    <w:rsid w:val="000C35B3"/>
    <w:rsid w:val="000E1AAB"/>
    <w:rsid w:val="000E3C98"/>
    <w:rsid w:val="000F02DE"/>
    <w:rsid w:val="000F23FC"/>
    <w:rsid w:val="00105451"/>
    <w:rsid w:val="0012110B"/>
    <w:rsid w:val="00122FE3"/>
    <w:rsid w:val="0012553C"/>
    <w:rsid w:val="0015751A"/>
    <w:rsid w:val="0018315B"/>
    <w:rsid w:val="00187360"/>
    <w:rsid w:val="00197A64"/>
    <w:rsid w:val="001A1C26"/>
    <w:rsid w:val="001A3525"/>
    <w:rsid w:val="001A3F63"/>
    <w:rsid w:val="001B44D8"/>
    <w:rsid w:val="001C4DBF"/>
    <w:rsid w:val="001C77C4"/>
    <w:rsid w:val="001E4353"/>
    <w:rsid w:val="001E54CD"/>
    <w:rsid w:val="001E694D"/>
    <w:rsid w:val="001F2732"/>
    <w:rsid w:val="001F6DBB"/>
    <w:rsid w:val="002038B5"/>
    <w:rsid w:val="0021518C"/>
    <w:rsid w:val="002154E1"/>
    <w:rsid w:val="00223826"/>
    <w:rsid w:val="002324F0"/>
    <w:rsid w:val="00235D4C"/>
    <w:rsid w:val="00237A76"/>
    <w:rsid w:val="00237B43"/>
    <w:rsid w:val="00243730"/>
    <w:rsid w:val="002512D2"/>
    <w:rsid w:val="002553D5"/>
    <w:rsid w:val="00262601"/>
    <w:rsid w:val="00275B9F"/>
    <w:rsid w:val="0027707A"/>
    <w:rsid w:val="00285E84"/>
    <w:rsid w:val="00293A3D"/>
    <w:rsid w:val="0029493C"/>
    <w:rsid w:val="002959AE"/>
    <w:rsid w:val="00296E12"/>
    <w:rsid w:val="00297B4F"/>
    <w:rsid w:val="002A0404"/>
    <w:rsid w:val="002A40B3"/>
    <w:rsid w:val="002C1BB4"/>
    <w:rsid w:val="002C3012"/>
    <w:rsid w:val="002E25F9"/>
    <w:rsid w:val="00303D95"/>
    <w:rsid w:val="003064B0"/>
    <w:rsid w:val="00315018"/>
    <w:rsid w:val="00315750"/>
    <w:rsid w:val="00335850"/>
    <w:rsid w:val="00337053"/>
    <w:rsid w:val="0033789B"/>
    <w:rsid w:val="00341B08"/>
    <w:rsid w:val="003420BB"/>
    <w:rsid w:val="00350755"/>
    <w:rsid w:val="00362CF4"/>
    <w:rsid w:val="00366CA3"/>
    <w:rsid w:val="003776D7"/>
    <w:rsid w:val="00393EA1"/>
    <w:rsid w:val="00395768"/>
    <w:rsid w:val="003A1A38"/>
    <w:rsid w:val="003A5000"/>
    <w:rsid w:val="003B0033"/>
    <w:rsid w:val="003B023E"/>
    <w:rsid w:val="003D6D84"/>
    <w:rsid w:val="003E1E35"/>
    <w:rsid w:val="003E6608"/>
    <w:rsid w:val="003F25B4"/>
    <w:rsid w:val="00401277"/>
    <w:rsid w:val="00415CFD"/>
    <w:rsid w:val="004375CC"/>
    <w:rsid w:val="0045018A"/>
    <w:rsid w:val="00456089"/>
    <w:rsid w:val="00473931"/>
    <w:rsid w:val="0048509F"/>
    <w:rsid w:val="00487F43"/>
    <w:rsid w:val="00497114"/>
    <w:rsid w:val="004A103E"/>
    <w:rsid w:val="004A3844"/>
    <w:rsid w:val="004A63CD"/>
    <w:rsid w:val="004A75A8"/>
    <w:rsid w:val="004B4BFF"/>
    <w:rsid w:val="004C5E1B"/>
    <w:rsid w:val="004C6081"/>
    <w:rsid w:val="004E22F6"/>
    <w:rsid w:val="004E7611"/>
    <w:rsid w:val="00502530"/>
    <w:rsid w:val="00515633"/>
    <w:rsid w:val="00517AE7"/>
    <w:rsid w:val="00522294"/>
    <w:rsid w:val="00526723"/>
    <w:rsid w:val="0053034F"/>
    <w:rsid w:val="00536EB6"/>
    <w:rsid w:val="00542BC9"/>
    <w:rsid w:val="00545740"/>
    <w:rsid w:val="00555199"/>
    <w:rsid w:val="00562C0B"/>
    <w:rsid w:val="0057422A"/>
    <w:rsid w:val="0057578F"/>
    <w:rsid w:val="00577F7C"/>
    <w:rsid w:val="00590E50"/>
    <w:rsid w:val="00591301"/>
    <w:rsid w:val="0059695E"/>
    <w:rsid w:val="005A1CAD"/>
    <w:rsid w:val="005B44E4"/>
    <w:rsid w:val="005E2751"/>
    <w:rsid w:val="005E544F"/>
    <w:rsid w:val="005F3975"/>
    <w:rsid w:val="006023CC"/>
    <w:rsid w:val="00602AF7"/>
    <w:rsid w:val="00615F7A"/>
    <w:rsid w:val="00622F92"/>
    <w:rsid w:val="006243AE"/>
    <w:rsid w:val="00634B7C"/>
    <w:rsid w:val="006414BE"/>
    <w:rsid w:val="0065152D"/>
    <w:rsid w:val="00657C83"/>
    <w:rsid w:val="00671D9F"/>
    <w:rsid w:val="00675A25"/>
    <w:rsid w:val="00675FC1"/>
    <w:rsid w:val="00681A93"/>
    <w:rsid w:val="0068296B"/>
    <w:rsid w:val="006976BD"/>
    <w:rsid w:val="006A0DE0"/>
    <w:rsid w:val="006A0F4A"/>
    <w:rsid w:val="006C1D6D"/>
    <w:rsid w:val="006C4138"/>
    <w:rsid w:val="006C6C95"/>
    <w:rsid w:val="006D5864"/>
    <w:rsid w:val="006D62B1"/>
    <w:rsid w:val="006E1049"/>
    <w:rsid w:val="006E327F"/>
    <w:rsid w:val="006F0748"/>
    <w:rsid w:val="006F0B83"/>
    <w:rsid w:val="006F578F"/>
    <w:rsid w:val="00707C98"/>
    <w:rsid w:val="007133E5"/>
    <w:rsid w:val="007210EE"/>
    <w:rsid w:val="00723540"/>
    <w:rsid w:val="00734CE9"/>
    <w:rsid w:val="007373FB"/>
    <w:rsid w:val="00745E1C"/>
    <w:rsid w:val="00751A54"/>
    <w:rsid w:val="00751F30"/>
    <w:rsid w:val="00752753"/>
    <w:rsid w:val="0076040A"/>
    <w:rsid w:val="00760D8D"/>
    <w:rsid w:val="0076139E"/>
    <w:rsid w:val="00761B2F"/>
    <w:rsid w:val="00761DFA"/>
    <w:rsid w:val="00762101"/>
    <w:rsid w:val="00774166"/>
    <w:rsid w:val="00776C2D"/>
    <w:rsid w:val="007800B3"/>
    <w:rsid w:val="00784C3C"/>
    <w:rsid w:val="00787347"/>
    <w:rsid w:val="00791AFF"/>
    <w:rsid w:val="00795A58"/>
    <w:rsid w:val="007A2D47"/>
    <w:rsid w:val="007B2FC5"/>
    <w:rsid w:val="007B6E46"/>
    <w:rsid w:val="007C1A08"/>
    <w:rsid w:val="007D0011"/>
    <w:rsid w:val="007D50A4"/>
    <w:rsid w:val="007E0063"/>
    <w:rsid w:val="007E1AB4"/>
    <w:rsid w:val="007E272A"/>
    <w:rsid w:val="007E4BC6"/>
    <w:rsid w:val="007F53F8"/>
    <w:rsid w:val="00816761"/>
    <w:rsid w:val="00822CF2"/>
    <w:rsid w:val="00825D0D"/>
    <w:rsid w:val="0082688F"/>
    <w:rsid w:val="00843B4A"/>
    <w:rsid w:val="00843E71"/>
    <w:rsid w:val="00850C7C"/>
    <w:rsid w:val="00861A06"/>
    <w:rsid w:val="00861BE4"/>
    <w:rsid w:val="008625BB"/>
    <w:rsid w:val="00866E52"/>
    <w:rsid w:val="0087060C"/>
    <w:rsid w:val="00870EED"/>
    <w:rsid w:val="0087220C"/>
    <w:rsid w:val="008834F3"/>
    <w:rsid w:val="008849E1"/>
    <w:rsid w:val="00892AAE"/>
    <w:rsid w:val="008A2674"/>
    <w:rsid w:val="008A4CF3"/>
    <w:rsid w:val="008A53DA"/>
    <w:rsid w:val="008B0C37"/>
    <w:rsid w:val="008B28FD"/>
    <w:rsid w:val="008D0AA6"/>
    <w:rsid w:val="008D15A5"/>
    <w:rsid w:val="008D21A9"/>
    <w:rsid w:val="008D269B"/>
    <w:rsid w:val="008D48B2"/>
    <w:rsid w:val="008D56D0"/>
    <w:rsid w:val="008D6DA8"/>
    <w:rsid w:val="008F4F9F"/>
    <w:rsid w:val="00902C04"/>
    <w:rsid w:val="00904227"/>
    <w:rsid w:val="00904272"/>
    <w:rsid w:val="00904D95"/>
    <w:rsid w:val="0091538D"/>
    <w:rsid w:val="00922EC0"/>
    <w:rsid w:val="009346C0"/>
    <w:rsid w:val="00935AC1"/>
    <w:rsid w:val="00936B2F"/>
    <w:rsid w:val="00945B19"/>
    <w:rsid w:val="00956B27"/>
    <w:rsid w:val="009711FE"/>
    <w:rsid w:val="00973B65"/>
    <w:rsid w:val="009750DE"/>
    <w:rsid w:val="00975690"/>
    <w:rsid w:val="00984C09"/>
    <w:rsid w:val="0098591E"/>
    <w:rsid w:val="009B15CD"/>
    <w:rsid w:val="009B19B8"/>
    <w:rsid w:val="009B279E"/>
    <w:rsid w:val="009B4C32"/>
    <w:rsid w:val="009B7863"/>
    <w:rsid w:val="009C5E3C"/>
    <w:rsid w:val="009C7DF8"/>
    <w:rsid w:val="009E4A0A"/>
    <w:rsid w:val="009E7CE5"/>
    <w:rsid w:val="009F5E96"/>
    <w:rsid w:val="00A10DDB"/>
    <w:rsid w:val="00A12502"/>
    <w:rsid w:val="00A21CED"/>
    <w:rsid w:val="00A439E0"/>
    <w:rsid w:val="00A45B18"/>
    <w:rsid w:val="00A50274"/>
    <w:rsid w:val="00A54E9E"/>
    <w:rsid w:val="00A73ACB"/>
    <w:rsid w:val="00A9563E"/>
    <w:rsid w:val="00AA25DB"/>
    <w:rsid w:val="00AA7546"/>
    <w:rsid w:val="00AA7CBC"/>
    <w:rsid w:val="00AB02FA"/>
    <w:rsid w:val="00AC253A"/>
    <w:rsid w:val="00AC7C28"/>
    <w:rsid w:val="00AF33AA"/>
    <w:rsid w:val="00AF6632"/>
    <w:rsid w:val="00B0081F"/>
    <w:rsid w:val="00B41049"/>
    <w:rsid w:val="00B53098"/>
    <w:rsid w:val="00B61067"/>
    <w:rsid w:val="00B628CF"/>
    <w:rsid w:val="00B6473F"/>
    <w:rsid w:val="00B83A49"/>
    <w:rsid w:val="00B92CB9"/>
    <w:rsid w:val="00B94A26"/>
    <w:rsid w:val="00B94EAC"/>
    <w:rsid w:val="00BA378F"/>
    <w:rsid w:val="00BA4A8C"/>
    <w:rsid w:val="00BC08BD"/>
    <w:rsid w:val="00BC1522"/>
    <w:rsid w:val="00BD6F9C"/>
    <w:rsid w:val="00BE34F2"/>
    <w:rsid w:val="00C10DA0"/>
    <w:rsid w:val="00C12A0C"/>
    <w:rsid w:val="00C20EF1"/>
    <w:rsid w:val="00C250A8"/>
    <w:rsid w:val="00C27C85"/>
    <w:rsid w:val="00C30D0F"/>
    <w:rsid w:val="00C3722C"/>
    <w:rsid w:val="00C42FDB"/>
    <w:rsid w:val="00C639F6"/>
    <w:rsid w:val="00C64A8A"/>
    <w:rsid w:val="00C72A17"/>
    <w:rsid w:val="00C757FF"/>
    <w:rsid w:val="00C878E3"/>
    <w:rsid w:val="00C87B1D"/>
    <w:rsid w:val="00C946B2"/>
    <w:rsid w:val="00C958F0"/>
    <w:rsid w:val="00CA511C"/>
    <w:rsid w:val="00CB1815"/>
    <w:rsid w:val="00CC208E"/>
    <w:rsid w:val="00CC33D8"/>
    <w:rsid w:val="00CD48AE"/>
    <w:rsid w:val="00CE54C8"/>
    <w:rsid w:val="00CF5ED8"/>
    <w:rsid w:val="00D171FF"/>
    <w:rsid w:val="00D40B4F"/>
    <w:rsid w:val="00D5516B"/>
    <w:rsid w:val="00D74314"/>
    <w:rsid w:val="00D775AE"/>
    <w:rsid w:val="00D93F9A"/>
    <w:rsid w:val="00DA215D"/>
    <w:rsid w:val="00DA41C4"/>
    <w:rsid w:val="00DB4546"/>
    <w:rsid w:val="00DB4870"/>
    <w:rsid w:val="00DB4AFB"/>
    <w:rsid w:val="00DC6EB8"/>
    <w:rsid w:val="00DC7050"/>
    <w:rsid w:val="00DD466B"/>
    <w:rsid w:val="00DD5D8C"/>
    <w:rsid w:val="00DD67D2"/>
    <w:rsid w:val="00DE387B"/>
    <w:rsid w:val="00DE62EE"/>
    <w:rsid w:val="00DF22EC"/>
    <w:rsid w:val="00E037A0"/>
    <w:rsid w:val="00E052CA"/>
    <w:rsid w:val="00E05B42"/>
    <w:rsid w:val="00E12D8F"/>
    <w:rsid w:val="00E33DD3"/>
    <w:rsid w:val="00E349CF"/>
    <w:rsid w:val="00E45EEA"/>
    <w:rsid w:val="00E653F3"/>
    <w:rsid w:val="00E66FBE"/>
    <w:rsid w:val="00E77A95"/>
    <w:rsid w:val="00E82DEC"/>
    <w:rsid w:val="00E936A7"/>
    <w:rsid w:val="00EA1295"/>
    <w:rsid w:val="00EA7275"/>
    <w:rsid w:val="00EB2152"/>
    <w:rsid w:val="00EB64A5"/>
    <w:rsid w:val="00ED593E"/>
    <w:rsid w:val="00ED732F"/>
    <w:rsid w:val="00EE3819"/>
    <w:rsid w:val="00EE5689"/>
    <w:rsid w:val="00EF1422"/>
    <w:rsid w:val="00EF41B7"/>
    <w:rsid w:val="00F12895"/>
    <w:rsid w:val="00F14209"/>
    <w:rsid w:val="00F17B36"/>
    <w:rsid w:val="00F3038A"/>
    <w:rsid w:val="00F40526"/>
    <w:rsid w:val="00F5018C"/>
    <w:rsid w:val="00F835E7"/>
    <w:rsid w:val="00FA56FD"/>
    <w:rsid w:val="00FD2F0C"/>
    <w:rsid w:val="00FD688C"/>
    <w:rsid w:val="00FE3166"/>
    <w:rsid w:val="00FE7778"/>
    <w:rsid w:val="00FF2AA6"/>
    <w:rsid w:val="00FF58CD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5</cp:revision>
  <cp:lastPrinted>2022-02-09T09:00:00Z</cp:lastPrinted>
  <dcterms:created xsi:type="dcterms:W3CDTF">2022-02-09T06:33:00Z</dcterms:created>
  <dcterms:modified xsi:type="dcterms:W3CDTF">2022-02-18T02:34:00Z</dcterms:modified>
</cp:coreProperties>
</file>