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C" w:rsidRPr="00FA5459" w:rsidRDefault="0031293C" w:rsidP="0031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</w:t>
      </w:r>
    </w:p>
    <w:p w:rsidR="0031293C" w:rsidRPr="00FA5459" w:rsidRDefault="0031293C" w:rsidP="0031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31293C" w:rsidRPr="00FA5459" w:rsidRDefault="0031293C" w:rsidP="0031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3C" w:rsidRPr="00FA5459" w:rsidRDefault="0031293C" w:rsidP="003129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1293C" w:rsidRPr="00FA5459" w:rsidRDefault="0031293C" w:rsidP="003129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1293C" w:rsidRPr="00FA5459" w:rsidRDefault="0031293C" w:rsidP="003129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3C" w:rsidRPr="00FA5459" w:rsidRDefault="0031293C" w:rsidP="003129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декабря 2022</w:t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№21</w:t>
      </w:r>
    </w:p>
    <w:p w:rsidR="0031293C" w:rsidRPr="00FA5459" w:rsidRDefault="0031293C" w:rsidP="003129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5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Баткат</w:t>
      </w:r>
    </w:p>
    <w:p w:rsidR="0031293C" w:rsidRPr="00FA5459" w:rsidRDefault="0031293C" w:rsidP="0031293C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3C" w:rsidRPr="006F708B" w:rsidRDefault="0031293C" w:rsidP="0031293C">
      <w:pPr>
        <w:shd w:val="clear" w:color="auto" w:fill="FFFFFF"/>
        <w:spacing w:before="240" w:line="274" w:lineRule="exac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решения Совета Баткатского сельского поселения от 26.02.2021 № 152 «Об утверждении программы комплексного развития транспортной инфраструктуры муниципального образования «Баткатское сельское поселение» на 2021 – 2023 годы»</w:t>
      </w:r>
    </w:p>
    <w:p w:rsidR="0031293C" w:rsidRPr="006F708B" w:rsidRDefault="0031293C" w:rsidP="0031293C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3C" w:rsidRPr="006F708B" w:rsidRDefault="0031293C" w:rsidP="0031293C">
      <w:pPr>
        <w:shd w:val="clear" w:color="auto" w:fill="FFFFFF"/>
        <w:spacing w:after="0" w:line="240" w:lineRule="auto"/>
        <w:ind w:left="6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федеральным законодательством</w:t>
      </w:r>
    </w:p>
    <w:p w:rsidR="0031293C" w:rsidRPr="006F708B" w:rsidRDefault="0031293C" w:rsidP="003129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93C" w:rsidRPr="006F708B" w:rsidRDefault="0031293C" w:rsidP="0031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БАТКАТСКОГО СЕЛЬСКОГО ПОСЕЛЕНИЯ РЕШИЛ</w:t>
      </w:r>
      <w:r w:rsidRPr="006F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1.Отменить решение </w:t>
      </w:r>
      <w:r w:rsidRPr="0017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Баткатского сельского поселения от 26.02.2021 № 152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79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комплексного развития транспортной инфраструктуры муниципального образования «Баткатское сельское поселение» на 2021 – 2023 годы</w:t>
      </w:r>
      <w:r w:rsidRPr="001C23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A5459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Информационном бюллетене                                                          муниципального образования «Баткатское сельское поселение» и разместить на сайте </w:t>
      </w:r>
      <w:r w:rsidRPr="00CD028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«Баткатское сельское поселение».</w:t>
      </w:r>
    </w:p>
    <w:p w:rsidR="0031293C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5459">
        <w:rPr>
          <w:rFonts w:ascii="Times New Roman" w:eastAsia="Calibri" w:hAnsi="Times New Roman" w:cs="Times New Roman"/>
          <w:sz w:val="24"/>
          <w:szCs w:val="24"/>
        </w:rPr>
        <w:t>.Настоящее решение вступает в силу со дня его официального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опубликования (обнародования).</w:t>
      </w:r>
    </w:p>
    <w:p w:rsidR="0031293C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93C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Совета Баткатского</w:t>
      </w: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293A20">
        <w:rPr>
          <w:rFonts w:ascii="Times New Roman" w:eastAsia="Calibri" w:hAnsi="Times New Roman" w:cs="Times New Roman"/>
          <w:color w:val="000000"/>
          <w:sz w:val="24"/>
          <w:szCs w:val="24"/>
        </w:rPr>
        <w:t>Л.А. Балобанова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Баткатского сельского поселения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293A20">
        <w:rPr>
          <w:rFonts w:ascii="Times New Roman" w:eastAsia="Calibri" w:hAnsi="Times New Roman" w:cs="Times New Roman"/>
          <w:color w:val="000000"/>
          <w:sz w:val="24"/>
          <w:szCs w:val="24"/>
        </w:rPr>
        <w:t>Е.А. Непомнящих</w:t>
      </w:r>
    </w:p>
    <w:p w:rsidR="0031293C" w:rsidRPr="00FA5459" w:rsidRDefault="0031293C" w:rsidP="003129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93C" w:rsidRDefault="0031293C" w:rsidP="0031293C"/>
    <w:p w:rsidR="00F550DF" w:rsidRDefault="00F550DF"/>
    <w:sectPr w:rsidR="00F550DF" w:rsidSect="0087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93C"/>
    <w:rsid w:val="001C5BE1"/>
    <w:rsid w:val="0031293C"/>
    <w:rsid w:val="00465A16"/>
    <w:rsid w:val="004966E7"/>
    <w:rsid w:val="009F0F05"/>
    <w:rsid w:val="00F5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2023-01-02T10:17:00Z</dcterms:created>
  <dcterms:modified xsi:type="dcterms:W3CDTF">2023-01-02T10:17:00Z</dcterms:modified>
</cp:coreProperties>
</file>