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Администрация Баткатского сельского поселения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Шегарского района </w:t>
      </w:r>
    </w:p>
    <w:p w:rsidR="008439D7" w:rsidRPr="00DC49FA" w:rsidRDefault="008439D7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11DE" w:rsidRPr="00DC49FA" w:rsidRDefault="00D64EBF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C49FA">
        <w:rPr>
          <w:rFonts w:ascii="Arial" w:hAnsi="Arial" w:cs="Arial"/>
          <w:bCs/>
          <w:sz w:val="24"/>
          <w:szCs w:val="24"/>
        </w:rPr>
        <w:t>О</w:t>
      </w:r>
      <w:r w:rsidR="002911DE" w:rsidRPr="00DC49FA">
        <w:rPr>
          <w:rFonts w:ascii="Arial" w:hAnsi="Arial" w:cs="Arial"/>
          <w:bCs/>
          <w:sz w:val="24"/>
          <w:szCs w:val="24"/>
        </w:rPr>
        <w:t>т</w:t>
      </w:r>
      <w:r w:rsidRPr="00DC49FA">
        <w:rPr>
          <w:rFonts w:ascii="Arial" w:hAnsi="Arial" w:cs="Arial"/>
          <w:bCs/>
          <w:sz w:val="24"/>
          <w:szCs w:val="24"/>
        </w:rPr>
        <w:t xml:space="preserve"> «</w:t>
      </w:r>
      <w:r w:rsidR="002911DE" w:rsidRPr="00DC49FA">
        <w:rPr>
          <w:rFonts w:ascii="Arial" w:hAnsi="Arial" w:cs="Arial"/>
          <w:bCs/>
          <w:sz w:val="24"/>
          <w:szCs w:val="24"/>
        </w:rPr>
        <w:t xml:space="preserve"> </w:t>
      </w:r>
      <w:r w:rsidR="00DC49FA">
        <w:rPr>
          <w:rFonts w:ascii="Arial" w:hAnsi="Arial" w:cs="Arial"/>
          <w:bCs/>
          <w:sz w:val="24"/>
          <w:szCs w:val="24"/>
        </w:rPr>
        <w:t>06</w:t>
      </w:r>
      <w:r w:rsidRPr="00DC49FA">
        <w:rPr>
          <w:rFonts w:ascii="Arial" w:hAnsi="Arial" w:cs="Arial"/>
          <w:bCs/>
          <w:sz w:val="24"/>
          <w:szCs w:val="24"/>
        </w:rPr>
        <w:t>»</w:t>
      </w:r>
      <w:r w:rsidR="002911DE" w:rsidRPr="00DC49FA">
        <w:rPr>
          <w:rFonts w:ascii="Arial" w:hAnsi="Arial" w:cs="Arial"/>
          <w:bCs/>
          <w:sz w:val="24"/>
          <w:szCs w:val="24"/>
        </w:rPr>
        <w:t xml:space="preserve"> </w:t>
      </w:r>
      <w:r w:rsidR="00DC49FA">
        <w:rPr>
          <w:rFonts w:ascii="Arial" w:hAnsi="Arial" w:cs="Arial"/>
          <w:bCs/>
          <w:sz w:val="24"/>
          <w:szCs w:val="24"/>
        </w:rPr>
        <w:t>марта</w:t>
      </w:r>
      <w:r w:rsidR="002911DE" w:rsidRPr="00DC49FA">
        <w:rPr>
          <w:rFonts w:ascii="Arial" w:hAnsi="Arial" w:cs="Arial"/>
          <w:bCs/>
          <w:sz w:val="24"/>
          <w:szCs w:val="24"/>
        </w:rPr>
        <w:t xml:space="preserve"> 2023 г.                                                                                                    № </w:t>
      </w:r>
      <w:r w:rsidR="003E5E55" w:rsidRPr="00DC49FA">
        <w:rPr>
          <w:rFonts w:ascii="Arial" w:hAnsi="Arial" w:cs="Arial"/>
          <w:bCs/>
          <w:sz w:val="24"/>
          <w:szCs w:val="24"/>
        </w:rPr>
        <w:t>13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DC49FA">
        <w:rPr>
          <w:rFonts w:ascii="Arial" w:hAnsi="Arial" w:cs="Arial"/>
          <w:bCs/>
          <w:sz w:val="24"/>
          <w:szCs w:val="24"/>
        </w:rPr>
        <w:t>«Об утверждении Административного регламента Администрации Баткатского сельского поселения</w:t>
      </w:r>
      <w:r w:rsidR="001E0EFC">
        <w:rPr>
          <w:rFonts w:ascii="Arial" w:hAnsi="Arial" w:cs="Arial"/>
          <w:bCs/>
          <w:sz w:val="24"/>
          <w:szCs w:val="24"/>
        </w:rPr>
        <w:t xml:space="preserve"> </w:t>
      </w:r>
      <w:r w:rsidRPr="00DC49FA">
        <w:rPr>
          <w:rFonts w:ascii="Arial" w:hAnsi="Arial" w:cs="Arial"/>
          <w:bCs/>
          <w:sz w:val="24"/>
          <w:szCs w:val="24"/>
        </w:rPr>
        <w:t>Шегарского  района по предоставлению</w:t>
      </w:r>
      <w:r w:rsidR="001E0EFC">
        <w:rPr>
          <w:rFonts w:ascii="Arial" w:hAnsi="Arial" w:cs="Arial"/>
          <w:bCs/>
          <w:sz w:val="24"/>
          <w:szCs w:val="24"/>
        </w:rPr>
        <w:t xml:space="preserve"> </w:t>
      </w:r>
      <w:r w:rsidRPr="00DC49FA">
        <w:rPr>
          <w:rFonts w:ascii="Arial" w:hAnsi="Arial" w:cs="Arial"/>
          <w:bCs/>
          <w:sz w:val="24"/>
          <w:szCs w:val="24"/>
        </w:rPr>
        <w:t>Муниципальной услуги «Перевод жилого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DC49FA">
        <w:rPr>
          <w:rFonts w:ascii="Arial" w:hAnsi="Arial" w:cs="Arial"/>
          <w:bCs/>
          <w:sz w:val="24"/>
          <w:szCs w:val="24"/>
        </w:rPr>
        <w:t xml:space="preserve">помещения в </w:t>
      </w:r>
      <w:proofErr w:type="gramStart"/>
      <w:r w:rsidRPr="00DC49FA">
        <w:rPr>
          <w:rFonts w:ascii="Arial" w:hAnsi="Arial" w:cs="Arial"/>
          <w:bCs/>
          <w:sz w:val="24"/>
          <w:szCs w:val="24"/>
        </w:rPr>
        <w:t>нежилое</w:t>
      </w:r>
      <w:proofErr w:type="gramEnd"/>
      <w:r w:rsidRPr="00DC49FA">
        <w:rPr>
          <w:rFonts w:ascii="Arial" w:hAnsi="Arial" w:cs="Arial"/>
          <w:bCs/>
          <w:sz w:val="24"/>
          <w:szCs w:val="24"/>
        </w:rPr>
        <w:t xml:space="preserve"> и нежилого</w:t>
      </w:r>
      <w:r w:rsidR="001E0EFC">
        <w:rPr>
          <w:rFonts w:ascii="Arial" w:hAnsi="Arial" w:cs="Arial"/>
          <w:bCs/>
          <w:sz w:val="24"/>
          <w:szCs w:val="24"/>
        </w:rPr>
        <w:t xml:space="preserve"> </w:t>
      </w:r>
      <w:r w:rsidRPr="00DC49FA">
        <w:rPr>
          <w:rFonts w:ascii="Arial" w:hAnsi="Arial" w:cs="Arial"/>
          <w:bCs/>
          <w:sz w:val="24"/>
          <w:szCs w:val="24"/>
        </w:rPr>
        <w:t>помещения в жилое»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</w:t>
      </w:r>
      <w:r w:rsidR="00D64EBF" w:rsidRPr="00DC49FA">
        <w:rPr>
          <w:rFonts w:ascii="Arial" w:hAnsi="Arial" w:cs="Arial"/>
          <w:bCs/>
          <w:sz w:val="24"/>
          <w:szCs w:val="24"/>
        </w:rPr>
        <w:t>«</w:t>
      </w:r>
      <w:r w:rsidRPr="00DC49FA">
        <w:rPr>
          <w:rFonts w:ascii="Arial" w:hAnsi="Arial" w:cs="Arial"/>
          <w:bCs/>
          <w:sz w:val="24"/>
          <w:szCs w:val="24"/>
        </w:rPr>
        <w:t>6</w:t>
      </w:r>
      <w:r w:rsidR="00D64EBF" w:rsidRPr="00DC49FA">
        <w:rPr>
          <w:rFonts w:ascii="Arial" w:hAnsi="Arial" w:cs="Arial"/>
          <w:bCs/>
          <w:sz w:val="24"/>
          <w:szCs w:val="24"/>
        </w:rPr>
        <w:t>»</w:t>
      </w:r>
      <w:r w:rsidRPr="00DC49FA">
        <w:rPr>
          <w:rFonts w:ascii="Arial" w:hAnsi="Arial" w:cs="Arial"/>
          <w:bCs/>
          <w:sz w:val="24"/>
          <w:szCs w:val="24"/>
        </w:rPr>
        <w:t xml:space="preserve"> октября 2003 года №131-ФЗ «Об общих принципах организации местного самоуправления в Российской Федерации</w:t>
      </w:r>
      <w:r w:rsidRPr="00DC49FA">
        <w:rPr>
          <w:rFonts w:ascii="Arial" w:hAnsi="Arial" w:cs="Arial"/>
          <w:bCs/>
          <w:color w:val="000000" w:themeColor="text1"/>
          <w:sz w:val="24"/>
          <w:szCs w:val="24"/>
        </w:rPr>
        <w:t xml:space="preserve">», </w:t>
      </w:r>
      <w:hyperlink r:id="rId7" w:history="1">
        <w:r w:rsidRPr="00DC49F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Федеральным законом от </w:t>
        </w:r>
        <w:r w:rsidR="00D64EBF" w:rsidRPr="00DC49F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«</w:t>
        </w:r>
        <w:r w:rsidRPr="00DC49F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26</w:t>
        </w:r>
        <w:r w:rsidR="00D64EBF" w:rsidRPr="00DC49F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»</w:t>
        </w:r>
        <w:r w:rsidRPr="00DC49F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1E0EFC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»</w:t>
        </w:r>
      </w:hyperlink>
      <w:r w:rsidRPr="00DC49FA">
        <w:rPr>
          <w:rFonts w:ascii="Arial" w:hAnsi="Arial" w:cs="Arial"/>
          <w:color w:val="000000" w:themeColor="text1"/>
          <w:sz w:val="24"/>
          <w:szCs w:val="24"/>
        </w:rPr>
        <w:t>,</w:t>
      </w:r>
      <w:r w:rsidRPr="00DC49F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изменениями, внесенными в законодательство Российской Федерации и </w:t>
      </w:r>
      <w:r w:rsidRPr="00DC49FA">
        <w:rPr>
          <w:rFonts w:ascii="Arial" w:hAnsi="Arial" w:cs="Arial"/>
          <w:bCs/>
          <w:sz w:val="24"/>
          <w:szCs w:val="24"/>
        </w:rPr>
        <w:t xml:space="preserve">Уставом муниципального образования «Баткатское сельское поселение», </w:t>
      </w:r>
    </w:p>
    <w:p w:rsidR="002911DE" w:rsidRPr="00DC49FA" w:rsidRDefault="00C2544D" w:rsidP="00C2544D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Cs/>
          <w:sz w:val="24"/>
          <w:szCs w:val="24"/>
        </w:rPr>
      </w:pPr>
      <w:r w:rsidRPr="00DC49FA">
        <w:rPr>
          <w:rFonts w:ascii="Arial" w:hAnsi="Arial" w:cs="Arial"/>
          <w:bCs/>
          <w:sz w:val="24"/>
          <w:szCs w:val="24"/>
        </w:rPr>
        <w:t>ПОСТАН</w:t>
      </w:r>
      <w:r w:rsidR="00F258F5">
        <w:rPr>
          <w:rFonts w:ascii="Arial" w:hAnsi="Arial" w:cs="Arial"/>
          <w:bCs/>
          <w:sz w:val="24"/>
          <w:szCs w:val="24"/>
        </w:rPr>
        <w:t>О</w:t>
      </w:r>
      <w:r w:rsidR="00D64EBF" w:rsidRPr="00DC49FA">
        <w:rPr>
          <w:rFonts w:ascii="Arial" w:hAnsi="Arial" w:cs="Arial"/>
          <w:bCs/>
          <w:sz w:val="24"/>
          <w:szCs w:val="24"/>
        </w:rPr>
        <w:t>ВЛЯЮ</w:t>
      </w:r>
      <w:r w:rsidR="002911DE" w:rsidRPr="00DC49FA">
        <w:rPr>
          <w:rFonts w:ascii="Arial" w:hAnsi="Arial" w:cs="Arial"/>
          <w:bCs/>
          <w:sz w:val="24"/>
          <w:szCs w:val="24"/>
        </w:rPr>
        <w:t>:</w:t>
      </w:r>
    </w:p>
    <w:p w:rsidR="00D64EBF" w:rsidRPr="00DC49FA" w:rsidRDefault="00D64EBF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BF0094" w:rsidRPr="00DC49FA" w:rsidRDefault="00BF009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</w:t>
      </w:r>
      <w:r w:rsidR="002911DE" w:rsidRPr="00DC49FA">
        <w:rPr>
          <w:rFonts w:ascii="Arial" w:hAnsi="Arial" w:cs="Arial"/>
          <w:sz w:val="24"/>
          <w:szCs w:val="24"/>
        </w:rPr>
        <w:t>Утвердить Административный регламент предо</w:t>
      </w:r>
      <w:r w:rsidR="00685450" w:rsidRPr="00DC49FA">
        <w:rPr>
          <w:rFonts w:ascii="Arial" w:hAnsi="Arial" w:cs="Arial"/>
          <w:sz w:val="24"/>
          <w:szCs w:val="24"/>
        </w:rPr>
        <w:t>ставления муниципальной услуги «</w:t>
      </w:r>
      <w:r w:rsidR="002911DE" w:rsidRPr="00DC49FA">
        <w:rPr>
          <w:rFonts w:ascii="Arial" w:hAnsi="Arial" w:cs="Arial"/>
          <w:sz w:val="24"/>
          <w:szCs w:val="24"/>
        </w:rPr>
        <w:t>Перевод жилого помещения в нежилое помещение и нежил</w:t>
      </w:r>
      <w:r w:rsidR="00685450" w:rsidRPr="00DC49FA">
        <w:rPr>
          <w:rFonts w:ascii="Arial" w:hAnsi="Arial" w:cs="Arial"/>
          <w:sz w:val="24"/>
          <w:szCs w:val="24"/>
        </w:rPr>
        <w:t>ого помещения в жилое помещение»</w:t>
      </w:r>
      <w:r w:rsidR="002911DE" w:rsidRPr="00DC49FA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2911DE" w:rsidRPr="00DC49FA" w:rsidRDefault="00BF009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</w:t>
      </w:r>
      <w:r w:rsidR="002911DE" w:rsidRPr="00DC49FA">
        <w:rPr>
          <w:rFonts w:ascii="Arial" w:hAnsi="Arial" w:cs="Arial"/>
          <w:sz w:val="24"/>
          <w:szCs w:val="24"/>
        </w:rPr>
        <w:t xml:space="preserve">Разместить постановление на официальном сайте Администрации </w:t>
      </w:r>
      <w:r w:rsidR="00685450" w:rsidRPr="00DC49FA">
        <w:rPr>
          <w:rFonts w:ascii="Arial" w:hAnsi="Arial" w:cs="Arial"/>
          <w:sz w:val="24"/>
          <w:szCs w:val="24"/>
        </w:rPr>
        <w:t xml:space="preserve">Баткатского сельского поселения </w:t>
      </w:r>
      <w:r w:rsidR="002911DE" w:rsidRPr="00DC49FA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4742B1">
        <w:rPr>
          <w:rFonts w:ascii="Arial" w:hAnsi="Arial" w:cs="Arial"/>
          <w:sz w:val="24"/>
          <w:szCs w:val="24"/>
        </w:rPr>
        <w:t>«</w:t>
      </w:r>
      <w:r w:rsidR="002911DE" w:rsidRPr="00DC49FA">
        <w:rPr>
          <w:rFonts w:ascii="Arial" w:hAnsi="Arial" w:cs="Arial"/>
          <w:sz w:val="24"/>
          <w:szCs w:val="24"/>
        </w:rPr>
        <w:t>И</w:t>
      </w:r>
      <w:r w:rsidR="00685450" w:rsidRPr="00DC49FA">
        <w:rPr>
          <w:rFonts w:ascii="Arial" w:hAnsi="Arial" w:cs="Arial"/>
          <w:sz w:val="24"/>
          <w:szCs w:val="24"/>
        </w:rPr>
        <w:t>нтернет</w:t>
      </w:r>
      <w:proofErr w:type="gramStart"/>
      <w:r w:rsidR="004742B1">
        <w:rPr>
          <w:rFonts w:ascii="Arial" w:hAnsi="Arial" w:cs="Arial"/>
          <w:sz w:val="24"/>
          <w:szCs w:val="24"/>
        </w:rPr>
        <w:t>»</w:t>
      </w:r>
      <w:r w:rsidR="00685450" w:rsidRPr="00DC49FA">
        <w:rPr>
          <w:rFonts w:ascii="Arial" w:hAnsi="Arial" w:cs="Arial"/>
          <w:sz w:val="24"/>
          <w:szCs w:val="24"/>
        </w:rPr>
        <w:t>и</w:t>
      </w:r>
      <w:proofErr w:type="gramEnd"/>
      <w:r w:rsidR="00685450" w:rsidRPr="00DC49FA">
        <w:rPr>
          <w:rFonts w:ascii="Arial" w:hAnsi="Arial" w:cs="Arial"/>
          <w:sz w:val="24"/>
          <w:szCs w:val="24"/>
        </w:rPr>
        <w:t xml:space="preserve"> персональной страницы Баткатского сельского поселения</w:t>
      </w:r>
    </w:p>
    <w:p w:rsidR="002911DE" w:rsidRPr="00DC49FA" w:rsidRDefault="00BF009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</w:t>
      </w:r>
      <w:r w:rsidR="002911DE" w:rsidRPr="00DC49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11DE" w:rsidRPr="00DC49FA">
        <w:rPr>
          <w:rFonts w:ascii="Arial" w:hAnsi="Arial" w:cs="Arial"/>
          <w:bCs/>
          <w:sz w:val="24"/>
          <w:szCs w:val="24"/>
        </w:rPr>
        <w:t xml:space="preserve">Постановление </w:t>
      </w:r>
      <w:r w:rsidR="00685450" w:rsidRPr="00DC49FA">
        <w:rPr>
          <w:rFonts w:ascii="Arial" w:hAnsi="Arial" w:cs="Arial"/>
          <w:sz w:val="24"/>
          <w:szCs w:val="24"/>
        </w:rPr>
        <w:t>Администрации Баткатского сельского поселения о</w:t>
      </w:r>
      <w:r w:rsidR="002911DE" w:rsidRPr="00DC49FA">
        <w:rPr>
          <w:rFonts w:ascii="Arial" w:hAnsi="Arial" w:cs="Arial"/>
          <w:bCs/>
          <w:sz w:val="24"/>
          <w:szCs w:val="24"/>
        </w:rPr>
        <w:t xml:space="preserve">т </w:t>
      </w:r>
      <w:r w:rsidR="001A10D4" w:rsidRPr="00DC49FA">
        <w:rPr>
          <w:rFonts w:ascii="Arial" w:hAnsi="Arial" w:cs="Arial"/>
          <w:bCs/>
          <w:sz w:val="24"/>
          <w:szCs w:val="24"/>
        </w:rPr>
        <w:t>03</w:t>
      </w:r>
      <w:r w:rsidR="002911DE" w:rsidRPr="00DC49FA">
        <w:rPr>
          <w:rFonts w:ascii="Arial" w:hAnsi="Arial" w:cs="Arial"/>
          <w:bCs/>
          <w:sz w:val="24"/>
          <w:szCs w:val="24"/>
        </w:rPr>
        <w:t>.</w:t>
      </w:r>
      <w:r w:rsidR="001A10D4" w:rsidRPr="00DC49FA">
        <w:rPr>
          <w:rFonts w:ascii="Arial" w:hAnsi="Arial" w:cs="Arial"/>
          <w:bCs/>
          <w:sz w:val="24"/>
          <w:szCs w:val="24"/>
        </w:rPr>
        <w:t>06</w:t>
      </w:r>
      <w:r w:rsidR="002911DE" w:rsidRPr="00DC49FA">
        <w:rPr>
          <w:rFonts w:ascii="Arial" w:hAnsi="Arial" w:cs="Arial"/>
          <w:bCs/>
          <w:sz w:val="24"/>
          <w:szCs w:val="24"/>
        </w:rPr>
        <w:t>.20</w:t>
      </w:r>
      <w:r w:rsidR="001A10D4" w:rsidRPr="00DC49FA">
        <w:rPr>
          <w:rFonts w:ascii="Arial" w:hAnsi="Arial" w:cs="Arial"/>
          <w:bCs/>
          <w:sz w:val="24"/>
          <w:szCs w:val="24"/>
        </w:rPr>
        <w:t xml:space="preserve">16 </w:t>
      </w:r>
      <w:r w:rsidR="002911DE" w:rsidRPr="00DC49FA">
        <w:rPr>
          <w:rFonts w:ascii="Arial" w:hAnsi="Arial" w:cs="Arial"/>
          <w:bCs/>
          <w:sz w:val="24"/>
          <w:szCs w:val="24"/>
        </w:rPr>
        <w:t xml:space="preserve"> года №</w:t>
      </w:r>
      <w:r w:rsidR="001A10D4" w:rsidRPr="00DC49FA">
        <w:rPr>
          <w:rFonts w:ascii="Arial" w:hAnsi="Arial" w:cs="Arial"/>
          <w:bCs/>
          <w:sz w:val="24"/>
          <w:szCs w:val="24"/>
        </w:rPr>
        <w:t>119</w:t>
      </w:r>
      <w:r w:rsidR="002911DE" w:rsidRPr="00DC49FA">
        <w:rPr>
          <w:rFonts w:ascii="Arial" w:hAnsi="Arial" w:cs="Arial"/>
          <w:sz w:val="24"/>
          <w:szCs w:val="24"/>
        </w:rPr>
        <w:t xml:space="preserve"> </w:t>
      </w:r>
      <w:r w:rsidR="002B78EB" w:rsidRPr="00DC49FA">
        <w:rPr>
          <w:rFonts w:ascii="Arial" w:hAnsi="Arial" w:cs="Arial"/>
          <w:sz w:val="24"/>
          <w:szCs w:val="24"/>
        </w:rPr>
        <w:t>«</w:t>
      </w:r>
      <w:r w:rsidR="002911DE" w:rsidRPr="00DC49F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C49FA">
        <w:rPr>
          <w:rFonts w:ascii="Arial" w:hAnsi="Arial" w:cs="Arial"/>
          <w:sz w:val="24"/>
          <w:szCs w:val="24"/>
        </w:rPr>
        <w:t>«</w:t>
      </w:r>
      <w:r w:rsidR="002911DE" w:rsidRPr="00DC49FA">
        <w:rPr>
          <w:rFonts w:ascii="Arial" w:hAnsi="Arial" w:cs="Arial"/>
          <w:sz w:val="24"/>
          <w:szCs w:val="24"/>
        </w:rPr>
        <w:t>Выдача разрешений о переводе жилого помещения в нежилое или нежил</w:t>
      </w:r>
      <w:r w:rsidR="002B78EB" w:rsidRPr="00DC49FA">
        <w:rPr>
          <w:rFonts w:ascii="Arial" w:hAnsi="Arial" w:cs="Arial"/>
          <w:sz w:val="24"/>
          <w:szCs w:val="24"/>
        </w:rPr>
        <w:t>ого помещения в жилое помещение»</w:t>
      </w:r>
      <w:r w:rsidR="002911DE" w:rsidRPr="00DC49FA">
        <w:rPr>
          <w:rFonts w:ascii="Arial" w:hAnsi="Arial" w:cs="Arial"/>
          <w:sz w:val="24"/>
          <w:szCs w:val="24"/>
        </w:rPr>
        <w:t xml:space="preserve"> признать утратившим силу.</w:t>
      </w:r>
      <w:proofErr w:type="gramEnd"/>
    </w:p>
    <w:p w:rsidR="002B78EB" w:rsidRPr="00DC49FA" w:rsidRDefault="00BF009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4.</w:t>
      </w:r>
      <w:r w:rsidR="002911DE" w:rsidRPr="00DC49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11DE" w:rsidRPr="00DC49FA">
        <w:rPr>
          <w:rFonts w:ascii="Arial" w:hAnsi="Arial" w:cs="Arial"/>
          <w:sz w:val="24"/>
          <w:szCs w:val="24"/>
        </w:rPr>
        <w:t>Контроль за</w:t>
      </w:r>
      <w:proofErr w:type="gramEnd"/>
      <w:r w:rsidR="002911DE" w:rsidRPr="00DC49FA">
        <w:rPr>
          <w:rFonts w:ascii="Arial" w:hAnsi="Arial" w:cs="Arial"/>
          <w:sz w:val="24"/>
          <w:szCs w:val="24"/>
        </w:rPr>
        <w:t xml:space="preserve"> исполнением </w:t>
      </w:r>
      <w:r w:rsidR="002B78EB" w:rsidRPr="00DC49FA">
        <w:rPr>
          <w:rFonts w:ascii="Arial" w:hAnsi="Arial" w:cs="Arial"/>
          <w:sz w:val="24"/>
          <w:szCs w:val="24"/>
        </w:rPr>
        <w:t xml:space="preserve">настоящего постановления </w:t>
      </w:r>
      <w:r w:rsidR="00FB757B" w:rsidRPr="00DC49FA">
        <w:rPr>
          <w:rFonts w:ascii="Arial" w:hAnsi="Arial" w:cs="Arial"/>
          <w:sz w:val="24"/>
          <w:szCs w:val="24"/>
        </w:rPr>
        <w:t xml:space="preserve">оставляю </w:t>
      </w:r>
      <w:r w:rsidR="002B78EB" w:rsidRPr="00DC49FA">
        <w:rPr>
          <w:rFonts w:ascii="Arial" w:hAnsi="Arial" w:cs="Arial"/>
          <w:sz w:val="24"/>
          <w:szCs w:val="24"/>
        </w:rPr>
        <w:t xml:space="preserve"> за собой.</w:t>
      </w:r>
    </w:p>
    <w:p w:rsidR="002B78EB" w:rsidRPr="00DC49FA" w:rsidRDefault="002B78EB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8EB" w:rsidRPr="00DC49FA" w:rsidRDefault="002B78EB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8EB" w:rsidRPr="00DC49FA" w:rsidRDefault="002B78EB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Глава </w:t>
      </w:r>
      <w:r w:rsidR="002B78EB" w:rsidRPr="00DC49FA">
        <w:rPr>
          <w:rFonts w:ascii="Arial" w:hAnsi="Arial" w:cs="Arial"/>
          <w:sz w:val="24"/>
          <w:szCs w:val="24"/>
        </w:rPr>
        <w:t xml:space="preserve">Баткатского сельского поселения                              </w:t>
      </w:r>
      <w:proofErr w:type="gramStart"/>
      <w:r w:rsidR="002B78EB" w:rsidRPr="00DC49FA">
        <w:rPr>
          <w:rFonts w:ascii="Arial" w:hAnsi="Arial" w:cs="Arial"/>
          <w:sz w:val="24"/>
          <w:szCs w:val="24"/>
        </w:rPr>
        <w:t>Непомнящих</w:t>
      </w:r>
      <w:proofErr w:type="gramEnd"/>
      <w:r w:rsidR="002B78EB" w:rsidRPr="00DC49FA">
        <w:rPr>
          <w:rFonts w:ascii="Arial" w:hAnsi="Arial" w:cs="Arial"/>
          <w:sz w:val="24"/>
          <w:szCs w:val="24"/>
        </w:rPr>
        <w:t xml:space="preserve"> Е.А. 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постановлению</w:t>
      </w:r>
    </w:p>
    <w:p w:rsidR="001545AD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Администрации </w:t>
      </w:r>
      <w:r w:rsidR="001545AD" w:rsidRPr="00DC49FA">
        <w:rPr>
          <w:rFonts w:ascii="Arial" w:hAnsi="Arial" w:cs="Arial"/>
          <w:sz w:val="24"/>
          <w:szCs w:val="24"/>
        </w:rPr>
        <w:t xml:space="preserve">Баткатского </w:t>
      </w:r>
    </w:p>
    <w:p w:rsidR="002911DE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911DE" w:rsidRPr="00DC49FA" w:rsidRDefault="00D64EBF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от «</w:t>
      </w:r>
      <w:r w:rsidR="00DC49FA">
        <w:rPr>
          <w:rFonts w:ascii="Arial" w:hAnsi="Arial" w:cs="Arial"/>
          <w:sz w:val="24"/>
          <w:szCs w:val="24"/>
        </w:rPr>
        <w:t>06</w:t>
      </w:r>
      <w:r w:rsidRPr="00DC49FA">
        <w:rPr>
          <w:rFonts w:ascii="Arial" w:hAnsi="Arial" w:cs="Arial"/>
          <w:sz w:val="24"/>
          <w:szCs w:val="24"/>
        </w:rPr>
        <w:t>»</w:t>
      </w:r>
      <w:r w:rsidR="00DC49FA">
        <w:rPr>
          <w:rFonts w:ascii="Arial" w:hAnsi="Arial" w:cs="Arial"/>
          <w:sz w:val="24"/>
          <w:szCs w:val="24"/>
        </w:rPr>
        <w:t>марта</w:t>
      </w:r>
      <w:r w:rsidR="002911DE" w:rsidRPr="00DC49FA">
        <w:rPr>
          <w:rFonts w:ascii="Arial" w:hAnsi="Arial" w:cs="Arial"/>
          <w:sz w:val="24"/>
          <w:szCs w:val="24"/>
        </w:rPr>
        <w:t>.</w:t>
      </w:r>
      <w:r w:rsidR="001545AD" w:rsidRPr="00DC49FA">
        <w:rPr>
          <w:rFonts w:ascii="Arial" w:hAnsi="Arial" w:cs="Arial"/>
          <w:sz w:val="24"/>
          <w:szCs w:val="24"/>
        </w:rPr>
        <w:t>2023 №</w:t>
      </w:r>
      <w:r w:rsidR="00DC49FA">
        <w:rPr>
          <w:rFonts w:ascii="Arial" w:hAnsi="Arial" w:cs="Arial"/>
          <w:sz w:val="24"/>
          <w:szCs w:val="24"/>
        </w:rPr>
        <w:t>13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0" w:name="Par27"/>
      <w:bookmarkEnd w:id="0"/>
      <w:r w:rsidRPr="00DC49FA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ПРЕДО</w:t>
      </w:r>
      <w:r w:rsidR="001545AD" w:rsidRPr="00DC49FA">
        <w:rPr>
          <w:rFonts w:ascii="Arial" w:hAnsi="Arial" w:cs="Arial"/>
          <w:b/>
          <w:bCs/>
          <w:sz w:val="24"/>
          <w:szCs w:val="24"/>
        </w:rPr>
        <w:t>СТАВЛЕНИЯ МУНИЦИПАЛЬНОЙ УСЛУГИ «</w:t>
      </w:r>
      <w:r w:rsidRPr="00DC49FA">
        <w:rPr>
          <w:rFonts w:ascii="Arial" w:hAnsi="Arial" w:cs="Arial"/>
          <w:b/>
          <w:bCs/>
          <w:sz w:val="24"/>
          <w:szCs w:val="24"/>
        </w:rPr>
        <w:t>ПЕРЕВОД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ЖИЛОГО ПОМЕЩЕНИЯ В НЕЖИЛОЕ ПОМЕЩЕНИЕ 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НЕЖИЛ</w:t>
      </w:r>
      <w:r w:rsidR="001545AD" w:rsidRPr="00DC49FA">
        <w:rPr>
          <w:rFonts w:ascii="Arial" w:hAnsi="Arial" w:cs="Arial"/>
          <w:b/>
          <w:bCs/>
          <w:sz w:val="24"/>
          <w:szCs w:val="24"/>
        </w:rPr>
        <w:t>ОГО ПОМЕЩЕНИЯ В ЖИЛОЕ ПОМЕЩЕНИЕ»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Раздел I. ОБЩИЕ ПОЛОЖЕНИЯ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Предмет регулирования Административного регламента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C49FA">
        <w:rPr>
          <w:rFonts w:ascii="Arial" w:hAnsi="Arial" w:cs="Arial"/>
          <w:sz w:val="24"/>
          <w:szCs w:val="24"/>
        </w:rPr>
        <w:t>Административный регламент предо</w:t>
      </w:r>
      <w:r w:rsidR="001545AD" w:rsidRPr="00DC49FA">
        <w:rPr>
          <w:rFonts w:ascii="Arial" w:hAnsi="Arial" w:cs="Arial"/>
          <w:sz w:val="24"/>
          <w:szCs w:val="24"/>
        </w:rPr>
        <w:t>ставления муниципальной услуги «</w:t>
      </w:r>
      <w:r w:rsidRPr="00DC49FA">
        <w:rPr>
          <w:rFonts w:ascii="Arial" w:hAnsi="Arial" w:cs="Arial"/>
          <w:sz w:val="24"/>
          <w:szCs w:val="24"/>
        </w:rPr>
        <w:t>Перевод жилого помещения в нежилое помещение и нежил</w:t>
      </w:r>
      <w:r w:rsidR="001545AD" w:rsidRPr="00DC49FA">
        <w:rPr>
          <w:rFonts w:ascii="Arial" w:hAnsi="Arial" w:cs="Arial"/>
          <w:sz w:val="24"/>
          <w:szCs w:val="24"/>
        </w:rPr>
        <w:t>ого помещения в жилое помещение»</w:t>
      </w:r>
      <w:r w:rsidRPr="00DC49FA">
        <w:rPr>
          <w:rFonts w:ascii="Arial" w:hAnsi="Arial" w:cs="Arial"/>
          <w:sz w:val="24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по переводу жилого помещения в нежилое помещение и нежилого помещения в жилое помещение (далее - муниципальная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услуга) в </w:t>
      </w:r>
      <w:proofErr w:type="spellStart"/>
      <w:r w:rsidR="001545AD" w:rsidRPr="00DC49FA">
        <w:rPr>
          <w:rFonts w:ascii="Arial" w:hAnsi="Arial" w:cs="Arial"/>
          <w:sz w:val="24"/>
          <w:szCs w:val="24"/>
        </w:rPr>
        <w:t>Баткатском</w:t>
      </w:r>
      <w:proofErr w:type="spellEnd"/>
      <w:r w:rsidR="001545AD" w:rsidRPr="00DC49FA">
        <w:rPr>
          <w:rFonts w:ascii="Arial" w:hAnsi="Arial" w:cs="Arial"/>
          <w:sz w:val="24"/>
          <w:szCs w:val="24"/>
        </w:rPr>
        <w:t xml:space="preserve"> сельском поселении Шегарского района </w:t>
      </w:r>
      <w:r w:rsidRPr="00DC49FA">
        <w:rPr>
          <w:rFonts w:ascii="Arial" w:hAnsi="Arial" w:cs="Arial"/>
          <w:sz w:val="24"/>
          <w:szCs w:val="24"/>
        </w:rPr>
        <w:t>Томской области.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40"/>
      <w:bookmarkEnd w:id="1"/>
      <w:r w:rsidRPr="00DC49FA">
        <w:rPr>
          <w:rFonts w:ascii="Arial" w:hAnsi="Arial" w:cs="Arial"/>
          <w:sz w:val="24"/>
          <w:szCs w:val="24"/>
        </w:rPr>
        <w:t>1.2. Заявителями на получение муниципальной услуги являются собственники помещений в многоквартирных домах или уполномоченные ими лица (далее - Заявитель).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41"/>
      <w:bookmarkEnd w:id="2"/>
      <w:r w:rsidRPr="00DC49FA">
        <w:rPr>
          <w:rFonts w:ascii="Arial" w:hAnsi="Arial" w:cs="Arial"/>
          <w:sz w:val="24"/>
          <w:szCs w:val="24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- представитель).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а) непосредственно при личном приеме заявителя в Администрации </w:t>
      </w:r>
      <w:r w:rsidR="001545AD" w:rsidRPr="00DC49FA">
        <w:rPr>
          <w:rFonts w:ascii="Arial" w:hAnsi="Arial" w:cs="Arial"/>
          <w:sz w:val="24"/>
          <w:szCs w:val="24"/>
        </w:rPr>
        <w:t xml:space="preserve">Баткатского сельского поселения Шегарского района Томской области </w:t>
      </w:r>
      <w:r w:rsidRPr="00DC49FA">
        <w:rPr>
          <w:rFonts w:ascii="Arial" w:hAnsi="Arial" w:cs="Arial"/>
          <w:sz w:val="24"/>
          <w:szCs w:val="24"/>
        </w:rPr>
        <w:t xml:space="preserve">(далее - Уполномоченный </w:t>
      </w:r>
      <w:r w:rsidRPr="00DC49FA">
        <w:rPr>
          <w:rFonts w:ascii="Arial" w:hAnsi="Arial" w:cs="Arial"/>
          <w:sz w:val="24"/>
          <w:szCs w:val="24"/>
        </w:rPr>
        <w:lastRenderedPageBreak/>
        <w:t>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по телефону Уполномоченного органа или многофункционального центра;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путем подачи письменных запросов в Уполномоченный орган, в том числе посредством электронной почты, факсимильной связи;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посредством размещения в открытой и доступной форме информации: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- в федеральной государственной информационной системе </w:t>
      </w:r>
      <w:r w:rsidR="00DC49FA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DC49FA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(https://www.gosuslugi.ru/) (далее - Единый портал);</w:t>
      </w:r>
    </w:p>
    <w:p w:rsidR="001545AD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- на официальном сайте </w:t>
      </w:r>
      <w:r w:rsidR="001545AD" w:rsidRPr="00DC49FA">
        <w:rPr>
          <w:rFonts w:ascii="Arial" w:hAnsi="Arial" w:cs="Arial"/>
          <w:sz w:val="24"/>
          <w:szCs w:val="24"/>
        </w:rPr>
        <w:t xml:space="preserve">или персональной странице </w:t>
      </w:r>
      <w:r w:rsidRPr="00DC49FA">
        <w:rPr>
          <w:rFonts w:ascii="Arial" w:hAnsi="Arial" w:cs="Arial"/>
          <w:sz w:val="24"/>
          <w:szCs w:val="24"/>
        </w:rPr>
        <w:t>Уполномоченного органа</w:t>
      </w:r>
      <w:r w:rsidR="001545AD" w:rsidRPr="00DC49FA">
        <w:rPr>
          <w:rFonts w:ascii="Arial" w:hAnsi="Arial" w:cs="Arial"/>
          <w:sz w:val="24"/>
          <w:szCs w:val="24"/>
        </w:rPr>
        <w:t>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посредством размещения информации на информационных стендах Уполномоченного органа или многофункционального центра.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4"/>
      <w:bookmarkEnd w:id="3"/>
      <w:r w:rsidRPr="00DC49FA">
        <w:rPr>
          <w:rFonts w:ascii="Arial" w:hAnsi="Arial" w:cs="Arial"/>
          <w:sz w:val="24"/>
          <w:szCs w:val="24"/>
        </w:rPr>
        <w:t>1.5. Информирование осуществляется по вопросам, касающимся: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способов подачи заявления о предоставлении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справочной информации о работе Уполномоченного органа (структурных подразделений Уполномоченного органа);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документов, необходимых для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порядка и сроков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е)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ж)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- при наличии) и должности специалиста, принявшего телефонный звонок.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DC49FA">
        <w:rPr>
          <w:rFonts w:ascii="Arial" w:hAnsi="Arial" w:cs="Arial"/>
          <w:sz w:val="24"/>
          <w:szCs w:val="24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изложить обращение в письменной форме;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назначить другое время для консультаций.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1.7.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r w:rsidR="001545AD" w:rsidRPr="00DC49FA">
        <w:rPr>
          <w:rFonts w:ascii="Arial" w:hAnsi="Arial" w:cs="Arial"/>
          <w:sz w:val="24"/>
          <w:szCs w:val="24"/>
        </w:rPr>
        <w:t>пункте 1.5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 в порядке, установленном Федеральным </w:t>
      </w:r>
      <w:r w:rsidR="001545AD" w:rsidRPr="00DC49FA">
        <w:rPr>
          <w:rFonts w:ascii="Arial" w:hAnsi="Arial" w:cs="Arial"/>
          <w:sz w:val="24"/>
          <w:szCs w:val="24"/>
        </w:rPr>
        <w:t xml:space="preserve">законом </w:t>
      </w:r>
      <w:r w:rsidRPr="00DC49FA">
        <w:rPr>
          <w:rFonts w:ascii="Arial" w:hAnsi="Arial" w:cs="Arial"/>
          <w:sz w:val="24"/>
          <w:szCs w:val="24"/>
        </w:rPr>
        <w:t xml:space="preserve">от </w:t>
      </w:r>
      <w:r w:rsidR="001545AD" w:rsidRPr="00DC49FA">
        <w:rPr>
          <w:rFonts w:ascii="Arial" w:hAnsi="Arial" w:cs="Arial"/>
          <w:sz w:val="24"/>
          <w:szCs w:val="24"/>
        </w:rPr>
        <w:t>0</w:t>
      </w:r>
      <w:r w:rsidRPr="00DC49FA">
        <w:rPr>
          <w:rFonts w:ascii="Arial" w:hAnsi="Arial" w:cs="Arial"/>
          <w:sz w:val="24"/>
          <w:szCs w:val="24"/>
        </w:rPr>
        <w:t xml:space="preserve">2 мая 2006 г. N 59-ФЗ </w:t>
      </w:r>
      <w:r w:rsidR="00DC49FA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 порядке рассмотрения обращений граждан Российской Федерации</w:t>
      </w:r>
      <w:r w:rsidR="00DC49FA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(далее - Федеральный закон N 59-ФЗ).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1.8. На Едином портале размещаются сведения, предусмотренные </w:t>
      </w:r>
      <w:r w:rsidR="001545AD" w:rsidRPr="00DC49FA">
        <w:rPr>
          <w:rFonts w:ascii="Arial" w:hAnsi="Arial" w:cs="Arial"/>
          <w:sz w:val="24"/>
          <w:szCs w:val="24"/>
        </w:rPr>
        <w:t xml:space="preserve">Положением </w:t>
      </w:r>
      <w:r w:rsidRPr="00DC49FA">
        <w:rPr>
          <w:rFonts w:ascii="Arial" w:hAnsi="Arial" w:cs="Arial"/>
          <w:sz w:val="24"/>
          <w:szCs w:val="24"/>
        </w:rPr>
        <w:t xml:space="preserve">о федеральной государственной информационной системе </w:t>
      </w:r>
      <w:r w:rsidR="00DC49FA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Федеральный реестр государственных и муниципальных услуг (функций)</w:t>
      </w:r>
      <w:r w:rsidR="00DC49FA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Федерации от 24 октября 2011 года N 861.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б) 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DC49FA">
        <w:rPr>
          <w:rFonts w:ascii="Arial" w:hAnsi="Arial" w:cs="Arial"/>
          <w:sz w:val="24"/>
          <w:szCs w:val="24"/>
        </w:rPr>
        <w:t>телефона-автоинформатора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(при наличии);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в) адрес официального сайта, а также электронной почты и (или) формы обратной связи Уполномоченного органа в сети </w:t>
      </w:r>
      <w:r w:rsidR="00D35690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Интернет</w:t>
      </w:r>
      <w:r w:rsidR="00D35690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2.1. Наименование муниципальной услуги </w:t>
      </w:r>
      <w:r w:rsidR="00D35690">
        <w:rPr>
          <w:rFonts w:ascii="Arial" w:hAnsi="Arial" w:cs="Arial"/>
          <w:sz w:val="24"/>
          <w:szCs w:val="24"/>
        </w:rPr>
        <w:t>–</w:t>
      </w:r>
      <w:r w:rsidRPr="00DC49FA">
        <w:rPr>
          <w:rFonts w:ascii="Arial" w:hAnsi="Arial" w:cs="Arial"/>
          <w:sz w:val="24"/>
          <w:szCs w:val="24"/>
        </w:rPr>
        <w:t xml:space="preserve"> </w:t>
      </w:r>
      <w:r w:rsidR="00D35690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D35690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Наименование органа местного самоуправления,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предоставляющего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муниципальную услугу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 w:rsidR="001545AD" w:rsidRPr="00DC49FA">
        <w:rPr>
          <w:rFonts w:ascii="Arial" w:hAnsi="Arial" w:cs="Arial"/>
          <w:sz w:val="24"/>
          <w:szCs w:val="24"/>
        </w:rPr>
        <w:t>Администрацией Баткатского сельского поселения  (</w:t>
      </w:r>
      <w:r w:rsidRPr="00DC49FA">
        <w:rPr>
          <w:rFonts w:ascii="Arial" w:hAnsi="Arial" w:cs="Arial"/>
          <w:sz w:val="24"/>
          <w:szCs w:val="24"/>
        </w:rPr>
        <w:t>Уполномоченным органом</w:t>
      </w:r>
      <w:r w:rsidR="001545AD" w:rsidRPr="00DC49FA">
        <w:rPr>
          <w:rFonts w:ascii="Arial" w:hAnsi="Arial" w:cs="Arial"/>
          <w:sz w:val="24"/>
          <w:szCs w:val="24"/>
        </w:rPr>
        <w:t>)</w:t>
      </w:r>
      <w:r w:rsidRPr="00DC49FA">
        <w:rPr>
          <w:rFonts w:ascii="Arial" w:hAnsi="Arial" w:cs="Arial"/>
          <w:sz w:val="24"/>
          <w:szCs w:val="24"/>
        </w:rPr>
        <w:t xml:space="preserve"> в лице </w:t>
      </w:r>
      <w:r w:rsidR="001545AD" w:rsidRPr="00DC49FA">
        <w:rPr>
          <w:rFonts w:ascii="Arial" w:hAnsi="Arial" w:cs="Arial"/>
          <w:sz w:val="24"/>
          <w:szCs w:val="24"/>
        </w:rPr>
        <w:t>специалиста Администрации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предоставление муниципальной услуги: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- Жилищный </w:t>
      </w:r>
      <w:r w:rsidR="001545AD" w:rsidRPr="00DC49FA">
        <w:rPr>
          <w:rFonts w:ascii="Arial" w:hAnsi="Arial" w:cs="Arial"/>
          <w:sz w:val="24"/>
          <w:szCs w:val="24"/>
        </w:rPr>
        <w:t>кодекс</w:t>
      </w:r>
      <w:r w:rsidRPr="00DC49FA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- </w:t>
      </w:r>
      <w:r w:rsidR="001545AD" w:rsidRPr="00DC49FA">
        <w:rPr>
          <w:rFonts w:ascii="Arial" w:hAnsi="Arial" w:cs="Arial"/>
          <w:sz w:val="24"/>
          <w:szCs w:val="24"/>
        </w:rPr>
        <w:t>Постановление П</w:t>
      </w:r>
      <w:r w:rsidRPr="00DC49FA">
        <w:rPr>
          <w:rFonts w:ascii="Arial" w:hAnsi="Arial" w:cs="Arial"/>
          <w:sz w:val="24"/>
          <w:szCs w:val="24"/>
        </w:rPr>
        <w:t xml:space="preserve">равительства Российской Федерации от 10 августа 2005 N 502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8F53A2">
        <w:rPr>
          <w:rFonts w:ascii="Arial" w:hAnsi="Arial" w:cs="Arial"/>
          <w:sz w:val="24"/>
          <w:szCs w:val="24"/>
        </w:rPr>
        <w:t>»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- </w:t>
      </w:r>
      <w:r w:rsidR="001545AD" w:rsidRPr="00DC49FA">
        <w:rPr>
          <w:rFonts w:ascii="Arial" w:hAnsi="Arial" w:cs="Arial"/>
          <w:sz w:val="24"/>
          <w:szCs w:val="24"/>
        </w:rPr>
        <w:t xml:space="preserve">Постановление </w:t>
      </w:r>
      <w:r w:rsidRPr="00DC49FA">
        <w:rPr>
          <w:rFonts w:ascii="Arial" w:hAnsi="Arial" w:cs="Arial"/>
          <w:sz w:val="24"/>
          <w:szCs w:val="24"/>
        </w:rPr>
        <w:t xml:space="preserve">Правительства Российской Федерации от 28 апреля 2005 г. N 266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8F53A2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B67750" w:rsidRPr="00DC49FA" w:rsidRDefault="00B6775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документов и сведений, необходимых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соответствии с нормативными правовыми актами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для предоставления муниципальной услуги и услуг, которые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являются необходимыми и обязательными для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услуги, подлежащих представлению заявителем,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способы их получения заявителем, в том числе в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электронной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форме, порядок их представления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110"/>
      <w:bookmarkEnd w:id="4"/>
      <w:r w:rsidRPr="00DC49FA">
        <w:rPr>
          <w:rFonts w:ascii="Arial" w:hAnsi="Arial" w:cs="Arial"/>
          <w:sz w:val="24"/>
          <w:szCs w:val="24"/>
        </w:rPr>
        <w:t>2.4.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111"/>
      <w:bookmarkEnd w:id="5"/>
      <w:r w:rsidRPr="00DC49FA">
        <w:rPr>
          <w:rFonts w:ascii="Arial" w:hAnsi="Arial" w:cs="Arial"/>
          <w:sz w:val="24"/>
          <w:szCs w:val="24"/>
        </w:rPr>
        <w:t xml:space="preserve">а) заявление о переводе жилого помещения в нежилое помещение и нежилого помещения в жилое помещение (далее - заявление о переводе помещения). В случае представления заявления о переводе помещения в электронной форме посредством Единого портала, в соответствии с </w:t>
      </w:r>
      <w:r w:rsidR="001545AD" w:rsidRPr="00DC49FA">
        <w:rPr>
          <w:rFonts w:ascii="Arial" w:hAnsi="Arial" w:cs="Arial"/>
          <w:sz w:val="24"/>
          <w:szCs w:val="24"/>
        </w:rPr>
        <w:t>подпунктом «а» пункта 2.5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указанное заявление заполняется путем внесения соответствующих сведений в интерактивную форму на Едином портале;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112"/>
      <w:bookmarkEnd w:id="6"/>
      <w:r w:rsidRPr="00DC49FA">
        <w:rPr>
          <w:rFonts w:ascii="Arial" w:hAnsi="Arial" w:cs="Arial"/>
          <w:sz w:val="24"/>
          <w:szCs w:val="24"/>
        </w:rPr>
        <w:t xml:space="preserve">б) документ, удостоверяющий личность заявителя или представителя заявителя, в случае представления заявления о переводе помещения и прилагаемых к нему документов посредством личного обращения в Уполномоченный орган, а также через многофункциональный центр. В случае представления документов в электронной форме посредством Единого портала, в соответствии с </w:t>
      </w:r>
      <w:r w:rsidR="001545AD" w:rsidRPr="00DC49FA">
        <w:rPr>
          <w:rFonts w:ascii="Arial" w:hAnsi="Arial" w:cs="Arial"/>
          <w:sz w:val="24"/>
          <w:szCs w:val="24"/>
        </w:rPr>
        <w:t xml:space="preserve">подпунктом «а» пункта 2.5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представление указанного документа не требуется;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ar113"/>
      <w:bookmarkEnd w:id="7"/>
      <w:r w:rsidRPr="00DC49FA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В случае представления документов в электронной форме посредством Единого портала, в соответствии с </w:t>
      </w:r>
      <w:r w:rsidR="001545AD" w:rsidRPr="00DC49FA">
        <w:rPr>
          <w:rFonts w:ascii="Arial" w:hAnsi="Arial" w:cs="Arial"/>
          <w:sz w:val="24"/>
          <w:szCs w:val="24"/>
        </w:rPr>
        <w:t>подпунктом «а» пункта 2.5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</w:t>
      </w:r>
      <w:r w:rsidRPr="00DC49FA">
        <w:rPr>
          <w:rFonts w:ascii="Arial" w:hAnsi="Arial" w:cs="Arial"/>
          <w:sz w:val="24"/>
          <w:szCs w:val="24"/>
        </w:rPr>
        <w:lastRenderedPageBreak/>
        <w:t>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правоустанавливающие документы на переводимое помещение в случае, если права на него не зарегистрированы в Едином государственном реестре недвижимости;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ar117"/>
      <w:bookmarkEnd w:id="8"/>
      <w:r w:rsidRPr="00DC49FA">
        <w:rPr>
          <w:rFonts w:ascii="Arial" w:hAnsi="Arial" w:cs="Arial"/>
          <w:sz w:val="24"/>
          <w:szCs w:val="24"/>
        </w:rPr>
        <w:t>ж)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ar118"/>
      <w:bookmarkEnd w:id="9"/>
      <w:r w:rsidRPr="00DC49FA">
        <w:rPr>
          <w:rFonts w:ascii="Arial" w:hAnsi="Arial" w:cs="Arial"/>
          <w:sz w:val="24"/>
          <w:szCs w:val="24"/>
        </w:rPr>
        <w:t xml:space="preserve">2.5. Заявитель или его представитель представляет в Уполномоченный орган </w:t>
      </w:r>
      <w:r w:rsidR="001545AD" w:rsidRPr="00DC49FA">
        <w:rPr>
          <w:rFonts w:ascii="Arial" w:hAnsi="Arial" w:cs="Arial"/>
          <w:sz w:val="24"/>
          <w:szCs w:val="24"/>
        </w:rPr>
        <w:t xml:space="preserve">заявление </w:t>
      </w:r>
      <w:r w:rsidRPr="00DC49FA">
        <w:rPr>
          <w:rFonts w:ascii="Arial" w:hAnsi="Arial" w:cs="Arial"/>
          <w:sz w:val="24"/>
          <w:szCs w:val="24"/>
        </w:rPr>
        <w:t>о переводе помещения по фо</w:t>
      </w:r>
      <w:r w:rsidR="001545AD" w:rsidRPr="00DC49FA">
        <w:rPr>
          <w:rFonts w:ascii="Arial" w:hAnsi="Arial" w:cs="Arial"/>
          <w:sz w:val="24"/>
          <w:szCs w:val="24"/>
        </w:rPr>
        <w:t>рме, приведенной в Приложении №</w:t>
      </w:r>
      <w:r w:rsidRPr="00DC49FA">
        <w:rPr>
          <w:rFonts w:ascii="Arial" w:hAnsi="Arial" w:cs="Arial"/>
          <w:sz w:val="24"/>
          <w:szCs w:val="24"/>
        </w:rPr>
        <w:t xml:space="preserve">1 к Административному регламенту, а также прилагаемые к нему документы, указанные в </w:t>
      </w:r>
      <w:r w:rsidR="001545AD" w:rsidRPr="00DC49FA">
        <w:rPr>
          <w:rFonts w:ascii="Arial" w:hAnsi="Arial" w:cs="Arial"/>
          <w:sz w:val="24"/>
          <w:szCs w:val="24"/>
        </w:rPr>
        <w:t xml:space="preserve">подпунктах «б» - «ж» пункта 2.4 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одним из следующих способов по выбору заявителя: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ar119"/>
      <w:bookmarkEnd w:id="10"/>
      <w:r w:rsidRPr="00DC49FA">
        <w:rPr>
          <w:rFonts w:ascii="Arial" w:hAnsi="Arial" w:cs="Arial"/>
          <w:sz w:val="24"/>
          <w:szCs w:val="24"/>
        </w:rPr>
        <w:t xml:space="preserve">а) в электронной форме посредством федеральной государственной информационной системы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8F53A2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(далее - Единый портал).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 случае представления заявления о переводе помещения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="008F53A2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(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далее - ЕСИА) или иных государственных информационных систем, если </w:t>
      </w:r>
      <w:proofErr w:type="gramStart"/>
      <w:r w:rsidRPr="00DC49FA">
        <w:rPr>
          <w:rFonts w:ascii="Arial" w:hAnsi="Arial" w:cs="Arial"/>
          <w:sz w:val="24"/>
          <w:szCs w:val="24"/>
        </w:rPr>
        <w:t>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Заявление о переводе помещения направляется заявителем или его представителем вместе с прикрепленными электронными документами, указанными в </w:t>
      </w:r>
      <w:r w:rsidR="001545AD" w:rsidRPr="00DC49FA">
        <w:rPr>
          <w:rFonts w:ascii="Arial" w:hAnsi="Arial" w:cs="Arial"/>
          <w:sz w:val="24"/>
          <w:szCs w:val="24"/>
        </w:rPr>
        <w:t xml:space="preserve">подпунктах «б» - «ж» пункта 2.4  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Заявление о переводе помещения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r w:rsidR="001545AD" w:rsidRPr="00DC49FA">
        <w:rPr>
          <w:rFonts w:ascii="Arial" w:hAnsi="Arial" w:cs="Arial"/>
          <w:sz w:val="24"/>
          <w:szCs w:val="24"/>
        </w:rPr>
        <w:t>частью 5 статьи 8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от 06.04.2011 N 63-ФЗ </w:t>
      </w:r>
      <w:r w:rsidR="008439D7" w:rsidRPr="00DC49FA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электронной подписи</w:t>
      </w:r>
      <w:r w:rsidR="008439D7" w:rsidRPr="00DC49FA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r w:rsidR="001545AD" w:rsidRPr="00DC49FA">
        <w:rPr>
          <w:rFonts w:ascii="Arial" w:hAnsi="Arial" w:cs="Arial"/>
          <w:sz w:val="24"/>
          <w:szCs w:val="24"/>
        </w:rPr>
        <w:t xml:space="preserve">Правилами </w:t>
      </w:r>
      <w:r w:rsidRPr="00DC49FA">
        <w:rPr>
          <w:rFonts w:ascii="Arial" w:hAnsi="Arial" w:cs="Arial"/>
          <w:sz w:val="24"/>
          <w:szCs w:val="24"/>
        </w:rPr>
        <w:t>использования простой электронной подписи при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обращении за получением государственных и муниципальных услуг, </w:t>
      </w:r>
      <w:proofErr w:type="gramStart"/>
      <w:r w:rsidRPr="00DC49FA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постановлением Правительства Российской Ф</w:t>
      </w:r>
      <w:r w:rsidR="001545AD" w:rsidRPr="00DC49FA">
        <w:rPr>
          <w:rFonts w:ascii="Arial" w:hAnsi="Arial" w:cs="Arial"/>
          <w:sz w:val="24"/>
          <w:szCs w:val="24"/>
        </w:rPr>
        <w:t xml:space="preserve">едерации от </w:t>
      </w:r>
      <w:r w:rsidR="00B67750" w:rsidRPr="00DC49FA">
        <w:rPr>
          <w:rFonts w:ascii="Arial" w:hAnsi="Arial" w:cs="Arial"/>
          <w:sz w:val="24"/>
          <w:szCs w:val="24"/>
        </w:rPr>
        <w:t>«</w:t>
      </w:r>
      <w:r w:rsidR="001545AD" w:rsidRPr="00DC49FA">
        <w:rPr>
          <w:rFonts w:ascii="Arial" w:hAnsi="Arial" w:cs="Arial"/>
          <w:sz w:val="24"/>
          <w:szCs w:val="24"/>
        </w:rPr>
        <w:t>25</w:t>
      </w:r>
      <w:r w:rsidR="00B67750" w:rsidRPr="00DC49FA">
        <w:rPr>
          <w:rFonts w:ascii="Arial" w:hAnsi="Arial" w:cs="Arial"/>
          <w:sz w:val="24"/>
          <w:szCs w:val="24"/>
        </w:rPr>
        <w:t>»</w:t>
      </w:r>
      <w:r w:rsidR="001545AD" w:rsidRPr="00DC49FA">
        <w:rPr>
          <w:rFonts w:ascii="Arial" w:hAnsi="Arial" w:cs="Arial"/>
          <w:sz w:val="24"/>
          <w:szCs w:val="24"/>
        </w:rPr>
        <w:t xml:space="preserve"> января 2013 г</w:t>
      </w:r>
      <w:r w:rsidR="00B67750" w:rsidRPr="00DC49FA">
        <w:rPr>
          <w:rFonts w:ascii="Arial" w:hAnsi="Arial" w:cs="Arial"/>
          <w:sz w:val="24"/>
          <w:szCs w:val="24"/>
        </w:rPr>
        <w:t>ода</w:t>
      </w:r>
      <w:r w:rsidR="001545AD" w:rsidRPr="00DC49FA">
        <w:rPr>
          <w:rFonts w:ascii="Arial" w:hAnsi="Arial" w:cs="Arial"/>
          <w:sz w:val="24"/>
          <w:szCs w:val="24"/>
        </w:rPr>
        <w:t>. N</w:t>
      </w:r>
      <w:r w:rsidRPr="00DC49FA">
        <w:rPr>
          <w:rFonts w:ascii="Arial" w:hAnsi="Arial" w:cs="Arial"/>
          <w:sz w:val="24"/>
          <w:szCs w:val="24"/>
        </w:rPr>
        <w:t xml:space="preserve">33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8F53A2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, в соответствии с </w:t>
      </w:r>
      <w:r w:rsidR="001545AD" w:rsidRPr="00DC49FA">
        <w:rPr>
          <w:rFonts w:ascii="Arial" w:hAnsi="Arial" w:cs="Arial"/>
          <w:sz w:val="24"/>
          <w:szCs w:val="24"/>
        </w:rPr>
        <w:t xml:space="preserve">Правилами </w:t>
      </w:r>
      <w:r w:rsidRPr="00DC49FA">
        <w:rPr>
          <w:rFonts w:ascii="Arial" w:hAnsi="Arial" w:cs="Arial"/>
          <w:sz w:val="24"/>
          <w:szCs w:val="24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</w:t>
      </w:r>
      <w:r w:rsidR="001545AD" w:rsidRPr="00DC49FA">
        <w:rPr>
          <w:rFonts w:ascii="Arial" w:hAnsi="Arial" w:cs="Arial"/>
          <w:sz w:val="24"/>
          <w:szCs w:val="24"/>
        </w:rPr>
        <w:t xml:space="preserve"> Федерации от </w:t>
      </w:r>
      <w:r w:rsidR="00B67750" w:rsidRPr="00DC49FA">
        <w:rPr>
          <w:rFonts w:ascii="Arial" w:hAnsi="Arial" w:cs="Arial"/>
          <w:sz w:val="24"/>
          <w:szCs w:val="24"/>
        </w:rPr>
        <w:t>«</w:t>
      </w:r>
      <w:r w:rsidR="001545AD" w:rsidRPr="00DC49FA">
        <w:rPr>
          <w:rFonts w:ascii="Arial" w:hAnsi="Arial" w:cs="Arial"/>
          <w:sz w:val="24"/>
          <w:szCs w:val="24"/>
        </w:rPr>
        <w:t>25</w:t>
      </w:r>
      <w:r w:rsidR="00B67750" w:rsidRPr="00DC49FA">
        <w:rPr>
          <w:rFonts w:ascii="Arial" w:hAnsi="Arial" w:cs="Arial"/>
          <w:sz w:val="24"/>
          <w:szCs w:val="24"/>
        </w:rPr>
        <w:t>»</w:t>
      </w:r>
      <w:r w:rsidR="001545AD" w:rsidRPr="00DC49FA">
        <w:rPr>
          <w:rFonts w:ascii="Arial" w:hAnsi="Arial" w:cs="Arial"/>
          <w:sz w:val="24"/>
          <w:szCs w:val="24"/>
        </w:rPr>
        <w:t xml:space="preserve"> июня 2012 </w:t>
      </w:r>
      <w:r w:rsidR="00B67750" w:rsidRPr="00DC49FA">
        <w:rPr>
          <w:rFonts w:ascii="Arial" w:hAnsi="Arial" w:cs="Arial"/>
          <w:sz w:val="24"/>
          <w:szCs w:val="24"/>
        </w:rPr>
        <w:t>года</w:t>
      </w:r>
      <w:r w:rsidR="001545AD" w:rsidRPr="00DC49FA">
        <w:rPr>
          <w:rFonts w:ascii="Arial" w:hAnsi="Arial" w:cs="Arial"/>
          <w:sz w:val="24"/>
          <w:szCs w:val="24"/>
        </w:rPr>
        <w:t>. N</w:t>
      </w:r>
      <w:r w:rsidRPr="00DC49FA">
        <w:rPr>
          <w:rFonts w:ascii="Arial" w:hAnsi="Arial" w:cs="Arial"/>
          <w:sz w:val="24"/>
          <w:szCs w:val="24"/>
        </w:rPr>
        <w:t xml:space="preserve">634 </w:t>
      </w:r>
      <w:r w:rsidR="008F53A2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="008F53A2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(</w:t>
      </w:r>
      <w:proofErr w:type="gramEnd"/>
      <w:r w:rsidRPr="00DC49FA">
        <w:rPr>
          <w:rFonts w:ascii="Arial" w:hAnsi="Arial" w:cs="Arial"/>
          <w:sz w:val="24"/>
          <w:szCs w:val="24"/>
        </w:rPr>
        <w:t>далее - усиленная неквалифицированная электронная подпись).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ar123"/>
      <w:bookmarkEnd w:id="11"/>
      <w:r w:rsidRPr="00DC49FA">
        <w:rPr>
          <w:rFonts w:ascii="Arial" w:hAnsi="Arial" w:cs="Arial"/>
          <w:sz w:val="24"/>
          <w:szCs w:val="24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</w:t>
      </w:r>
      <w:r w:rsidR="001545AD"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Pr="00DC49FA">
        <w:rPr>
          <w:rFonts w:ascii="Arial" w:hAnsi="Arial" w:cs="Arial"/>
          <w:sz w:val="24"/>
          <w:szCs w:val="24"/>
        </w:rPr>
        <w:t>Правительства Российской Фед</w:t>
      </w:r>
      <w:r w:rsidR="00474F04" w:rsidRPr="00DC49FA">
        <w:rPr>
          <w:rFonts w:ascii="Arial" w:hAnsi="Arial" w:cs="Arial"/>
          <w:sz w:val="24"/>
          <w:szCs w:val="24"/>
        </w:rPr>
        <w:t xml:space="preserve">ерации от </w:t>
      </w:r>
      <w:r w:rsidR="00B67750" w:rsidRPr="00DC49FA">
        <w:rPr>
          <w:rFonts w:ascii="Arial" w:hAnsi="Arial" w:cs="Arial"/>
          <w:sz w:val="24"/>
          <w:szCs w:val="24"/>
        </w:rPr>
        <w:t>«</w:t>
      </w:r>
      <w:r w:rsidR="00474F04" w:rsidRPr="00DC49FA">
        <w:rPr>
          <w:rFonts w:ascii="Arial" w:hAnsi="Arial" w:cs="Arial"/>
          <w:sz w:val="24"/>
          <w:szCs w:val="24"/>
        </w:rPr>
        <w:t>27</w:t>
      </w:r>
      <w:r w:rsidR="00B67750" w:rsidRPr="00DC49FA">
        <w:rPr>
          <w:rFonts w:ascii="Arial" w:hAnsi="Arial" w:cs="Arial"/>
          <w:sz w:val="24"/>
          <w:szCs w:val="24"/>
        </w:rPr>
        <w:t>»</w:t>
      </w:r>
      <w:r w:rsidR="00474F04" w:rsidRPr="00DC49FA">
        <w:rPr>
          <w:rFonts w:ascii="Arial" w:hAnsi="Arial" w:cs="Arial"/>
          <w:sz w:val="24"/>
          <w:szCs w:val="24"/>
        </w:rPr>
        <w:t xml:space="preserve"> сентября 2011 г</w:t>
      </w:r>
      <w:r w:rsidR="00B67750" w:rsidRPr="00DC49FA">
        <w:rPr>
          <w:rFonts w:ascii="Arial" w:hAnsi="Arial" w:cs="Arial"/>
          <w:sz w:val="24"/>
          <w:szCs w:val="24"/>
        </w:rPr>
        <w:t>ода</w:t>
      </w:r>
      <w:r w:rsidR="00474F04" w:rsidRPr="00DC49FA">
        <w:rPr>
          <w:rFonts w:ascii="Arial" w:hAnsi="Arial" w:cs="Arial"/>
          <w:sz w:val="24"/>
          <w:szCs w:val="24"/>
        </w:rPr>
        <w:t>. N</w:t>
      </w:r>
      <w:r w:rsidRPr="00DC49FA">
        <w:rPr>
          <w:rFonts w:ascii="Arial" w:hAnsi="Arial" w:cs="Arial"/>
          <w:sz w:val="24"/>
          <w:szCs w:val="24"/>
        </w:rPr>
        <w:t xml:space="preserve">797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, либо посредством почтового отправления с уведомлением о вручении.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lastRenderedPageBreak/>
        <w:t>Иные требования, в том числе учитывающие особенности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предоставления муниципальной услуги в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многофункциональных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центрах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>, особенности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 экстерриториальному принципу и особенности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 в электронной форме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2.6.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</w:t>
      </w:r>
      <w:r w:rsidR="00474F04"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Pr="00DC49FA">
        <w:rPr>
          <w:rFonts w:ascii="Arial" w:hAnsi="Arial" w:cs="Arial"/>
          <w:sz w:val="24"/>
          <w:szCs w:val="24"/>
        </w:rPr>
        <w:t>Правительства Российской Фе</w:t>
      </w:r>
      <w:r w:rsidR="00474F04" w:rsidRPr="00DC49FA">
        <w:rPr>
          <w:rFonts w:ascii="Arial" w:hAnsi="Arial" w:cs="Arial"/>
          <w:sz w:val="24"/>
          <w:szCs w:val="24"/>
        </w:rPr>
        <w:t xml:space="preserve">дерации от </w:t>
      </w:r>
      <w:r w:rsidR="00B67750" w:rsidRPr="00DC49FA">
        <w:rPr>
          <w:rFonts w:ascii="Arial" w:hAnsi="Arial" w:cs="Arial"/>
          <w:sz w:val="24"/>
          <w:szCs w:val="24"/>
        </w:rPr>
        <w:t>«</w:t>
      </w:r>
      <w:r w:rsidR="00474F04" w:rsidRPr="00DC49FA">
        <w:rPr>
          <w:rFonts w:ascii="Arial" w:hAnsi="Arial" w:cs="Arial"/>
          <w:sz w:val="24"/>
          <w:szCs w:val="24"/>
        </w:rPr>
        <w:t>22</w:t>
      </w:r>
      <w:r w:rsidR="00B67750" w:rsidRPr="00DC49FA">
        <w:rPr>
          <w:rFonts w:ascii="Arial" w:hAnsi="Arial" w:cs="Arial"/>
          <w:sz w:val="24"/>
          <w:szCs w:val="24"/>
        </w:rPr>
        <w:t>»</w:t>
      </w:r>
      <w:r w:rsidR="00474F04" w:rsidRPr="00DC49FA">
        <w:rPr>
          <w:rFonts w:ascii="Arial" w:hAnsi="Arial" w:cs="Arial"/>
          <w:sz w:val="24"/>
          <w:szCs w:val="24"/>
        </w:rPr>
        <w:t xml:space="preserve"> декабря 2012 г</w:t>
      </w:r>
      <w:r w:rsidR="00B67750" w:rsidRPr="00DC49FA">
        <w:rPr>
          <w:rFonts w:ascii="Arial" w:hAnsi="Arial" w:cs="Arial"/>
          <w:sz w:val="24"/>
          <w:szCs w:val="24"/>
        </w:rPr>
        <w:t>ода</w:t>
      </w:r>
      <w:r w:rsidR="00474F04" w:rsidRPr="00DC49FA">
        <w:rPr>
          <w:rFonts w:ascii="Arial" w:hAnsi="Arial" w:cs="Arial"/>
          <w:sz w:val="24"/>
          <w:szCs w:val="24"/>
        </w:rPr>
        <w:t>. N</w:t>
      </w:r>
      <w:r w:rsidRPr="00DC49FA">
        <w:rPr>
          <w:rFonts w:ascii="Arial" w:hAnsi="Arial" w:cs="Arial"/>
          <w:sz w:val="24"/>
          <w:szCs w:val="24"/>
        </w:rPr>
        <w:t xml:space="preserve">1376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DC49FA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ar132"/>
      <w:bookmarkEnd w:id="12"/>
      <w:r w:rsidRPr="00DC49FA">
        <w:rPr>
          <w:rFonts w:ascii="Arial" w:hAnsi="Arial" w:cs="Arial"/>
          <w:sz w:val="24"/>
          <w:szCs w:val="24"/>
        </w:rPr>
        <w:t>2.7. Документы, прилагаемые заявителем к заявлению о переводе помещения, представляемые в электронной форме, направляются в следующих форматах: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DC49FA">
        <w:rPr>
          <w:rFonts w:ascii="Arial" w:hAnsi="Arial" w:cs="Arial"/>
          <w:sz w:val="24"/>
          <w:szCs w:val="24"/>
        </w:rPr>
        <w:t>xml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C49FA">
        <w:rPr>
          <w:rFonts w:ascii="Arial" w:hAnsi="Arial" w:cs="Arial"/>
          <w:sz w:val="24"/>
          <w:szCs w:val="24"/>
        </w:rPr>
        <w:t>xml</w:t>
      </w:r>
      <w:proofErr w:type="spellEnd"/>
      <w:r w:rsidRPr="00DC49FA">
        <w:rPr>
          <w:rFonts w:ascii="Arial" w:hAnsi="Arial" w:cs="Arial"/>
          <w:sz w:val="24"/>
          <w:szCs w:val="24"/>
        </w:rPr>
        <w:t>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DC49FA">
        <w:rPr>
          <w:rFonts w:ascii="Arial" w:hAnsi="Arial" w:cs="Arial"/>
          <w:sz w:val="24"/>
          <w:szCs w:val="24"/>
        </w:rPr>
        <w:t>doc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9FA">
        <w:rPr>
          <w:rFonts w:ascii="Arial" w:hAnsi="Arial" w:cs="Arial"/>
          <w:sz w:val="24"/>
          <w:szCs w:val="24"/>
        </w:rPr>
        <w:t>docx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9FA">
        <w:rPr>
          <w:rFonts w:ascii="Arial" w:hAnsi="Arial" w:cs="Arial"/>
          <w:sz w:val="24"/>
          <w:szCs w:val="24"/>
        </w:rPr>
        <w:t>odt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DC49FA">
        <w:rPr>
          <w:rFonts w:ascii="Arial" w:hAnsi="Arial" w:cs="Arial"/>
          <w:sz w:val="24"/>
          <w:szCs w:val="24"/>
        </w:rPr>
        <w:t>pdf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9FA">
        <w:rPr>
          <w:rFonts w:ascii="Arial" w:hAnsi="Arial" w:cs="Arial"/>
          <w:sz w:val="24"/>
          <w:szCs w:val="24"/>
        </w:rPr>
        <w:t>jpg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C49FA">
        <w:rPr>
          <w:rFonts w:ascii="Arial" w:hAnsi="Arial" w:cs="Arial"/>
          <w:sz w:val="24"/>
          <w:szCs w:val="24"/>
        </w:rPr>
        <w:t>jpeg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2.8.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 о переводе помещения,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C49FA">
        <w:rPr>
          <w:rFonts w:ascii="Arial" w:hAnsi="Arial" w:cs="Arial"/>
          <w:sz w:val="24"/>
          <w:szCs w:val="24"/>
        </w:rPr>
        <w:t>dpi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 подписи лица</w:t>
      </w:r>
      <w:proofErr w:type="gramEnd"/>
      <w:r w:rsidRPr="00DC49FA">
        <w:rPr>
          <w:rFonts w:ascii="Arial" w:hAnsi="Arial" w:cs="Arial"/>
          <w:sz w:val="24"/>
          <w:szCs w:val="24"/>
        </w:rPr>
        <w:t>, печати, углового штампа бланка), с использованием следующих режимов: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а)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черно-белый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б)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оттенки серого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в)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цветной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или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режим полной цветопередачи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(при наличии в документе цветных графических изображений либо цветного текста).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141"/>
      <w:bookmarkEnd w:id="13"/>
      <w:r w:rsidRPr="00DC49FA">
        <w:rPr>
          <w:rFonts w:ascii="Arial" w:hAnsi="Arial" w:cs="Arial"/>
          <w:sz w:val="24"/>
          <w:szCs w:val="24"/>
        </w:rPr>
        <w:lastRenderedPageBreak/>
        <w:t>2.8.1. Документы, прилагаемые заявителем к заявлению о переводе помещения,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документов и сведений, необходимых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соответствии с нормативными правовыми актами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для предоставления муниципальной услуги, которые находятся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распоряжении государственных органов, органов местного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самоуправления и иных органов, участвующих в предоставлении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ar150"/>
      <w:bookmarkEnd w:id="14"/>
      <w:r w:rsidRPr="00DC49FA">
        <w:rPr>
          <w:rFonts w:ascii="Arial" w:hAnsi="Arial" w:cs="Arial"/>
          <w:sz w:val="24"/>
          <w:szCs w:val="24"/>
        </w:rPr>
        <w:t xml:space="preserve">2.9. </w:t>
      </w:r>
      <w:proofErr w:type="gramStart"/>
      <w:r w:rsidRPr="00DC49FA">
        <w:rPr>
          <w:rFonts w:ascii="Arial" w:hAnsi="Arial" w:cs="Arial"/>
          <w:sz w:val="24"/>
          <w:szCs w:val="24"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по собственной инициативе: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поэтажный план дома, в котором находится переводимое помещение.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Срок и порядок регистрации запроса заявителя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услуги, в том числе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электронной форме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ar159"/>
      <w:bookmarkEnd w:id="15"/>
      <w:r w:rsidRPr="00DC49FA">
        <w:rPr>
          <w:rFonts w:ascii="Arial" w:hAnsi="Arial" w:cs="Arial"/>
          <w:sz w:val="24"/>
          <w:szCs w:val="24"/>
        </w:rPr>
        <w:t xml:space="preserve">2.10. Регистрация заявления о переводе помещения, представленного заявителем способами, указанными в </w:t>
      </w:r>
      <w:r w:rsidR="00474F04" w:rsidRPr="00DC49FA">
        <w:rPr>
          <w:rFonts w:ascii="Arial" w:hAnsi="Arial" w:cs="Arial"/>
          <w:sz w:val="24"/>
          <w:szCs w:val="24"/>
        </w:rPr>
        <w:t>пункте 2.5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осуществляется в Уполномоченном органе не позднее одного рабочего дня, следующего за днем его поступления.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 случае представления заявления о переводе помещения в электронной форме способом, указанным в </w:t>
      </w:r>
      <w:r w:rsidR="00474F04" w:rsidRPr="00DC49FA">
        <w:rPr>
          <w:rFonts w:ascii="Arial" w:hAnsi="Arial" w:cs="Arial"/>
          <w:sz w:val="24"/>
          <w:szCs w:val="24"/>
        </w:rPr>
        <w:t xml:space="preserve">подпункте «а» пункта 2.5 </w:t>
      </w:r>
      <w:r w:rsidRPr="00DC49FA">
        <w:rPr>
          <w:rFonts w:ascii="Arial" w:hAnsi="Arial" w:cs="Arial"/>
          <w:sz w:val="24"/>
          <w:szCs w:val="24"/>
        </w:rPr>
        <w:t xml:space="preserve">Административного регламента вне рабочего времени Уполномоченного органа, либо в выходной, нерабочий праздничный </w:t>
      </w:r>
      <w:r w:rsidRPr="00DC49FA">
        <w:rPr>
          <w:rFonts w:ascii="Arial" w:hAnsi="Arial" w:cs="Arial"/>
          <w:sz w:val="24"/>
          <w:szCs w:val="24"/>
        </w:rPr>
        <w:lastRenderedPageBreak/>
        <w:t>день, то днем получения заявления о переводе помещения считается первый рабочий день, следующий за днем представления заявителем указанного заявления.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услуги, в том числе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 учетом необходимости обращения в организации, участвующие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предоставлении муниципальной услуги, срок приостановления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услуги, срок выдачи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(направления) документов, являющихся результатом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2.11. Муниципальная услуга предоставляется не позднее чем через сорок пять дней со дня представления в Уполномоченный орган документов, обязанность по представлению которых в соответствии с Административным регламентом возложена на заявителя.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Заявление о переводе помещения считается полученным Уполномоченным органом со дня его регистрации.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 или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отказа в предоставлении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2.12. 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Основания для отказа в предоставлении муниципальной услуги предусмотрены </w:t>
      </w:r>
      <w:r w:rsidR="00474F04" w:rsidRPr="00DC49FA">
        <w:rPr>
          <w:rFonts w:ascii="Arial" w:hAnsi="Arial" w:cs="Arial"/>
          <w:sz w:val="24"/>
          <w:szCs w:val="24"/>
        </w:rPr>
        <w:t>пунктом 2.19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отказа в приеме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документов, необходимых для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6" w:name="Par182"/>
      <w:bookmarkEnd w:id="16"/>
      <w:r w:rsidRPr="00DC49FA">
        <w:rPr>
          <w:rFonts w:ascii="Arial" w:hAnsi="Arial" w:cs="Arial"/>
          <w:sz w:val="24"/>
          <w:szCs w:val="24"/>
        </w:rPr>
        <w:t xml:space="preserve">2.13. Исчерпывающий перечень оснований для отказа в приеме документов, указанных в </w:t>
      </w:r>
      <w:r w:rsidR="00474F04" w:rsidRPr="00DC49FA">
        <w:rPr>
          <w:rFonts w:ascii="Arial" w:hAnsi="Arial" w:cs="Arial"/>
          <w:sz w:val="24"/>
          <w:szCs w:val="24"/>
        </w:rPr>
        <w:t xml:space="preserve">пункте 2.4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в том числе представленных в электронной форме: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7" w:name="Par183"/>
      <w:bookmarkEnd w:id="17"/>
      <w:r w:rsidRPr="00DC49FA">
        <w:rPr>
          <w:rFonts w:ascii="Arial" w:hAnsi="Arial" w:cs="Arial"/>
          <w:sz w:val="24"/>
          <w:szCs w:val="24"/>
        </w:rPr>
        <w:t>а) заявление о переводе помещения представлено в орган государственной власти, орган местного самоуправления, в полномочия которых не входит предоставление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8" w:name="Par184"/>
      <w:bookmarkEnd w:id="18"/>
      <w:r w:rsidRPr="00DC49FA">
        <w:rPr>
          <w:rFonts w:ascii="Arial" w:hAnsi="Arial" w:cs="Arial"/>
          <w:sz w:val="24"/>
          <w:szCs w:val="24"/>
        </w:rPr>
        <w:t>б) неполное заполнение полей в форме заявления о переводе помещения, в том числе в интерактивной форме заявления на Едином портале;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9" w:name="Par185"/>
      <w:bookmarkEnd w:id="19"/>
      <w:r w:rsidRPr="00DC49FA">
        <w:rPr>
          <w:rFonts w:ascii="Arial" w:hAnsi="Arial" w:cs="Arial"/>
          <w:sz w:val="24"/>
          <w:szCs w:val="24"/>
        </w:rPr>
        <w:lastRenderedPageBreak/>
        <w:t xml:space="preserve">в) непредставление документов, предусмотренных </w:t>
      </w:r>
      <w:r w:rsidR="00474F04" w:rsidRPr="00DC49FA">
        <w:rPr>
          <w:rFonts w:ascii="Arial" w:hAnsi="Arial" w:cs="Arial"/>
          <w:sz w:val="24"/>
          <w:szCs w:val="24"/>
        </w:rPr>
        <w:t>подпунктами «а» - «в» пункта 2.4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0" w:name="Par186"/>
      <w:bookmarkEnd w:id="20"/>
      <w:r w:rsidRPr="00DC49FA">
        <w:rPr>
          <w:rFonts w:ascii="Arial" w:hAnsi="Arial" w:cs="Arial"/>
          <w:sz w:val="24"/>
          <w:szCs w:val="24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1" w:name="Par187"/>
      <w:bookmarkEnd w:id="21"/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представленные документы содержат подчистки и исправления текста;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2" w:name="Par188"/>
      <w:bookmarkEnd w:id="22"/>
      <w:r w:rsidRPr="00DC49FA">
        <w:rPr>
          <w:rFonts w:ascii="Arial" w:hAnsi="Arial" w:cs="Arial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ar189"/>
      <w:bookmarkEnd w:id="23"/>
      <w:r w:rsidRPr="00DC49FA">
        <w:rPr>
          <w:rFonts w:ascii="Arial" w:hAnsi="Arial" w:cs="Arial"/>
          <w:sz w:val="24"/>
          <w:szCs w:val="24"/>
        </w:rPr>
        <w:t xml:space="preserve">ж) заявление о переводе помещения и документы, указанные в </w:t>
      </w:r>
      <w:r w:rsidR="00474F04" w:rsidRPr="00DC49FA">
        <w:rPr>
          <w:rFonts w:ascii="Arial" w:hAnsi="Arial" w:cs="Arial"/>
          <w:sz w:val="24"/>
          <w:szCs w:val="24"/>
        </w:rPr>
        <w:t xml:space="preserve">подпунктах «б» - «ж» пункта 2.4 </w:t>
      </w:r>
      <w:r w:rsidRPr="00DC49FA">
        <w:rPr>
          <w:rFonts w:ascii="Arial" w:hAnsi="Arial" w:cs="Arial"/>
          <w:sz w:val="24"/>
          <w:szCs w:val="24"/>
        </w:rPr>
        <w:t xml:space="preserve">Административного регламента, представлены в электронной форме с нарушением требований, установленных </w:t>
      </w:r>
      <w:r w:rsidR="00474F04" w:rsidRPr="00DC49FA">
        <w:rPr>
          <w:rFonts w:ascii="Arial" w:hAnsi="Arial" w:cs="Arial"/>
          <w:sz w:val="24"/>
          <w:szCs w:val="24"/>
        </w:rPr>
        <w:t xml:space="preserve">пунктами 2.7-2.8.1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4" w:name="Par190"/>
      <w:bookmarkEnd w:id="24"/>
      <w:proofErr w:type="spellStart"/>
      <w:r w:rsidRPr="00DC49FA">
        <w:rPr>
          <w:rFonts w:ascii="Arial" w:hAnsi="Arial" w:cs="Arial"/>
          <w:sz w:val="24"/>
          <w:szCs w:val="24"/>
        </w:rPr>
        <w:t>з</w:t>
      </w:r>
      <w:proofErr w:type="spellEnd"/>
      <w:r w:rsidRPr="00DC49FA">
        <w:rPr>
          <w:rFonts w:ascii="Arial" w:hAnsi="Arial" w:cs="Arial"/>
          <w:sz w:val="24"/>
          <w:szCs w:val="24"/>
        </w:rPr>
        <w:t>) выявлено несоблюдение установленных</w:t>
      </w:r>
      <w:r w:rsidR="00474F04" w:rsidRPr="00DC49FA">
        <w:rPr>
          <w:rFonts w:ascii="Arial" w:hAnsi="Arial" w:cs="Arial"/>
          <w:sz w:val="24"/>
          <w:szCs w:val="24"/>
        </w:rPr>
        <w:t xml:space="preserve"> статьей 11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</w:t>
      </w:r>
      <w:r w:rsidR="00FF658E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электронной подписи</w:t>
      </w:r>
      <w:r w:rsidR="00FF658E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2.14. </w:t>
      </w:r>
      <w:r w:rsidR="00474F04" w:rsidRPr="00DC49FA">
        <w:rPr>
          <w:rFonts w:ascii="Arial" w:hAnsi="Arial" w:cs="Arial"/>
          <w:sz w:val="24"/>
          <w:szCs w:val="24"/>
        </w:rPr>
        <w:t>Решение о</w:t>
      </w:r>
      <w:r w:rsidRPr="00DC49FA">
        <w:rPr>
          <w:rFonts w:ascii="Arial" w:hAnsi="Arial" w:cs="Arial"/>
          <w:sz w:val="24"/>
          <w:szCs w:val="24"/>
        </w:rPr>
        <w:t xml:space="preserve">б отказе в приеме документов, указанных в </w:t>
      </w:r>
      <w:r w:rsidR="00474F04" w:rsidRPr="00DC49FA">
        <w:rPr>
          <w:rFonts w:ascii="Arial" w:hAnsi="Arial" w:cs="Arial"/>
          <w:sz w:val="24"/>
          <w:szCs w:val="24"/>
        </w:rPr>
        <w:t xml:space="preserve">пункте 2.4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оформляется</w:t>
      </w:r>
      <w:r w:rsidR="00474F04" w:rsidRPr="00DC49FA">
        <w:rPr>
          <w:rFonts w:ascii="Arial" w:hAnsi="Arial" w:cs="Arial"/>
          <w:sz w:val="24"/>
          <w:szCs w:val="24"/>
        </w:rPr>
        <w:t xml:space="preserve"> по форме согласно Приложению N</w:t>
      </w:r>
      <w:r w:rsidRPr="00DC49FA">
        <w:rPr>
          <w:rFonts w:ascii="Arial" w:hAnsi="Arial" w:cs="Arial"/>
          <w:sz w:val="24"/>
          <w:szCs w:val="24"/>
        </w:rPr>
        <w:t>2 к Административному регламенту.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2.15. Решение об отказе в приеме документов, указанных в </w:t>
      </w:r>
      <w:r w:rsidR="00474F04" w:rsidRPr="00DC49FA">
        <w:rPr>
          <w:rFonts w:ascii="Arial" w:hAnsi="Arial" w:cs="Arial"/>
          <w:sz w:val="24"/>
          <w:szCs w:val="24"/>
        </w:rPr>
        <w:t xml:space="preserve">пункте 2.4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направляется заявителю способом, определенным заявителем в заявлении о переводе помещения,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 или в Уполномоченный орган.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2.16. Отказ в приеме документов, указанных в </w:t>
      </w:r>
      <w:r w:rsidR="00474F04" w:rsidRPr="00DC49FA">
        <w:rPr>
          <w:rFonts w:ascii="Arial" w:hAnsi="Arial" w:cs="Arial"/>
          <w:sz w:val="24"/>
          <w:szCs w:val="24"/>
        </w:rPr>
        <w:t>пункте 2.4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не препятствует повторному обращению заявителя в Уполномоченный орган.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5" w:name="Par197"/>
      <w:bookmarkEnd w:id="25"/>
      <w:r w:rsidRPr="00DC49FA">
        <w:rPr>
          <w:rFonts w:ascii="Arial" w:hAnsi="Arial" w:cs="Arial"/>
          <w:sz w:val="24"/>
          <w:szCs w:val="24"/>
        </w:rPr>
        <w:t>2.17. Результатом предоставления муниципальной услуги является выдача уведомления: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о переводе жилого помещения в нежилое помещение и нежилого помещения в жилое помещение;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б) об отказе в переводе жилого помещения в нежилое помещение и нежилого помещения в жилое помещение в случае наличия оснований, указанных в пункте 2.19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2.18. Решение о переводе либо об отказе в переводе жилого помещения в нежилое помещение и нежилого помещения в жилое помещение оформляется по </w:t>
      </w:r>
      <w:r w:rsidR="00474F04" w:rsidRPr="00DC49FA">
        <w:rPr>
          <w:rFonts w:ascii="Arial" w:hAnsi="Arial" w:cs="Arial"/>
          <w:sz w:val="24"/>
          <w:szCs w:val="24"/>
        </w:rPr>
        <w:t xml:space="preserve">форме </w:t>
      </w:r>
      <w:r w:rsidRPr="00DC49FA">
        <w:rPr>
          <w:rFonts w:ascii="Arial" w:hAnsi="Arial" w:cs="Arial"/>
          <w:sz w:val="24"/>
          <w:szCs w:val="24"/>
        </w:rPr>
        <w:t>согласно Приложению N 3 к Административному регламенту.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6" w:name="Par201"/>
      <w:bookmarkEnd w:id="26"/>
      <w:r w:rsidRPr="00DC49FA">
        <w:rPr>
          <w:rFonts w:ascii="Arial" w:hAnsi="Arial" w:cs="Arial"/>
          <w:sz w:val="24"/>
          <w:szCs w:val="24"/>
        </w:rPr>
        <w:t>2.19. Перечень оснований для отказа в переводе жилого помещения в нежилое помещение и нежилого помещения в жилое помещение: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а) непредставление </w:t>
      </w:r>
      <w:proofErr w:type="spellStart"/>
      <w:r w:rsidRPr="00DC49FA">
        <w:rPr>
          <w:rFonts w:ascii="Arial" w:hAnsi="Arial" w:cs="Arial"/>
          <w:sz w:val="24"/>
          <w:szCs w:val="24"/>
        </w:rPr>
        <w:t>определенных</w:t>
      </w:r>
      <w:r w:rsidR="00C07D6B" w:rsidRPr="00DC49FA">
        <w:rPr>
          <w:rFonts w:ascii="Arial" w:hAnsi="Arial" w:cs="Arial"/>
          <w:sz w:val="24"/>
          <w:szCs w:val="24"/>
        </w:rPr>
        <w:t>документов</w:t>
      </w:r>
      <w:proofErr w:type="spellEnd"/>
      <w:r w:rsidR="00C07D6B" w:rsidRPr="00DC49FA">
        <w:rPr>
          <w:rFonts w:ascii="Arial" w:hAnsi="Arial" w:cs="Arial"/>
          <w:sz w:val="24"/>
          <w:szCs w:val="24"/>
        </w:rPr>
        <w:t xml:space="preserve"> в</w:t>
      </w:r>
      <w:r w:rsidRPr="00DC49FA">
        <w:rPr>
          <w:rFonts w:ascii="Arial" w:hAnsi="Arial" w:cs="Arial"/>
          <w:sz w:val="24"/>
          <w:szCs w:val="24"/>
        </w:rPr>
        <w:t xml:space="preserve"> </w:t>
      </w:r>
      <w:r w:rsidR="00474F04" w:rsidRPr="00DC49FA">
        <w:rPr>
          <w:rFonts w:ascii="Arial" w:hAnsi="Arial" w:cs="Arial"/>
          <w:sz w:val="24"/>
          <w:szCs w:val="24"/>
        </w:rPr>
        <w:t xml:space="preserve">пункте 2.9 </w:t>
      </w:r>
      <w:r w:rsidRPr="00DC49FA">
        <w:rPr>
          <w:rFonts w:ascii="Arial" w:hAnsi="Arial" w:cs="Arial"/>
          <w:sz w:val="24"/>
          <w:szCs w:val="24"/>
        </w:rPr>
        <w:t xml:space="preserve">Административного регламента документов, обязанность по представлению которых, с учетом </w:t>
      </w:r>
      <w:r w:rsidR="00474F04" w:rsidRPr="00DC49FA">
        <w:rPr>
          <w:rFonts w:ascii="Arial" w:hAnsi="Arial" w:cs="Arial"/>
          <w:sz w:val="24"/>
          <w:szCs w:val="24"/>
        </w:rPr>
        <w:t xml:space="preserve">пункте 2.4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возложена на заявителя;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б)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="00474F04" w:rsidRPr="00DC49FA">
        <w:rPr>
          <w:rFonts w:ascii="Arial" w:hAnsi="Arial" w:cs="Arial"/>
          <w:sz w:val="24"/>
          <w:szCs w:val="24"/>
        </w:rPr>
        <w:t>пунктом 2.4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если соответствующий документ не был представлен заявителем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по собственной инициативе.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r w:rsidR="00474F04" w:rsidRPr="00DC49FA">
        <w:rPr>
          <w:rFonts w:ascii="Arial" w:hAnsi="Arial" w:cs="Arial"/>
          <w:sz w:val="24"/>
          <w:szCs w:val="24"/>
        </w:rPr>
        <w:t xml:space="preserve">пунктом 2.4 </w:t>
      </w:r>
      <w:r w:rsidRPr="00DC49FA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регламента, и не получил такие документ и (или) информацию в течение пятнадцати рабочих дней со дня направления уведомления;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представление документов в ненадлежащий орган;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г) несоблюдение предусмотренных </w:t>
      </w:r>
      <w:r w:rsidR="00474F04" w:rsidRPr="00DC49FA">
        <w:rPr>
          <w:rFonts w:ascii="Arial" w:hAnsi="Arial" w:cs="Arial"/>
          <w:sz w:val="24"/>
          <w:szCs w:val="24"/>
        </w:rPr>
        <w:t>статьей 22</w:t>
      </w:r>
      <w:r w:rsidRPr="00DC49FA">
        <w:rPr>
          <w:rFonts w:ascii="Arial" w:hAnsi="Arial" w:cs="Arial"/>
          <w:sz w:val="24"/>
          <w:szCs w:val="24"/>
        </w:rPr>
        <w:t xml:space="preserve"> Жилищного кодекса РФ условий перевода помещения;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7" w:name="Par207"/>
      <w:bookmarkEnd w:id="27"/>
      <w:r w:rsidRPr="00DC49FA">
        <w:rPr>
          <w:rFonts w:ascii="Arial" w:hAnsi="Arial" w:cs="Arial"/>
          <w:sz w:val="24"/>
          <w:szCs w:val="24"/>
        </w:rPr>
        <w:t xml:space="preserve">2.20. Результат предоставления муниципальной услуги, указанный в </w:t>
      </w:r>
      <w:r w:rsidR="00474F04" w:rsidRPr="00DC49FA">
        <w:rPr>
          <w:rFonts w:ascii="Arial" w:hAnsi="Arial" w:cs="Arial"/>
          <w:sz w:val="24"/>
          <w:szCs w:val="24"/>
        </w:rPr>
        <w:t>пункте 2.17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заявлении о переводе помещения;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б) 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2.21. Перечень оснований для отказа в предоставлении муниципальной услуги является исчерпывающим.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государственной пошлины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или иной оплаты, взимаемой за предоставление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2.22. Предоставление муниципальной услуги осуществляется без взимания платы.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2.23. Сведения о ходе рассмотрения заявления о переводе помещения, представленного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Сведения о ходе рассмотрения заявления о переводе помещения, представленного способом, указанным в </w:t>
      </w:r>
      <w:r w:rsidR="00474F04" w:rsidRPr="00DC49FA">
        <w:rPr>
          <w:rFonts w:ascii="Arial" w:hAnsi="Arial" w:cs="Arial"/>
          <w:sz w:val="24"/>
          <w:szCs w:val="24"/>
        </w:rPr>
        <w:t>подпункте «б» пункта 2.5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На основании запроса сведения о ходе рассмотрения заявления о переводе помещения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выданных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результате предоставления муниципальной услуги документах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2.24. Порядок исправления допущенных опечаток и ошибок в уведомлении о переводе (отказе в переводе) жилого (нежилого) помещения в нежилое (жилое) помещение (далее - Уведомление о переводе).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Заявитель вправе обратиться в Уполномоченный орган с </w:t>
      </w:r>
      <w:r w:rsidR="00474F04" w:rsidRPr="00DC49FA">
        <w:rPr>
          <w:rFonts w:ascii="Arial" w:hAnsi="Arial" w:cs="Arial"/>
          <w:sz w:val="24"/>
          <w:szCs w:val="24"/>
        </w:rPr>
        <w:t xml:space="preserve">заявлением </w:t>
      </w:r>
      <w:r w:rsidRPr="00DC49FA">
        <w:rPr>
          <w:rFonts w:ascii="Arial" w:hAnsi="Arial" w:cs="Arial"/>
          <w:sz w:val="24"/>
          <w:szCs w:val="24"/>
        </w:rPr>
        <w:t>об исправлении допущенных опечаток и ошибок в уведомлении о переводе (далее - заявление об исправлении допущенных опечаток и ошибок) по форме с</w:t>
      </w:r>
      <w:r w:rsidR="00474F04" w:rsidRPr="00DC49FA">
        <w:rPr>
          <w:rFonts w:ascii="Arial" w:hAnsi="Arial" w:cs="Arial"/>
          <w:sz w:val="24"/>
          <w:szCs w:val="24"/>
        </w:rPr>
        <w:t>огласно Приложению N</w:t>
      </w:r>
      <w:r w:rsidRPr="00DC49FA">
        <w:rPr>
          <w:rFonts w:ascii="Arial" w:hAnsi="Arial" w:cs="Arial"/>
          <w:sz w:val="24"/>
          <w:szCs w:val="24"/>
        </w:rPr>
        <w:t xml:space="preserve">4 к Административному регламенту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>пунктами 2.5, 2.7 – 2.8.1, 2.10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случае подтверждения наличия допущенных опечаток, ошибок в уведомлении о переводе Уполномоченный орган вносит исправления в ранее выданное уведомление о переводе. Дата и номер выданного уведомления о переводе не изменяются.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Уведомление о переводе с внесенными исправлениями допущенных опечаток и ошибок либо </w:t>
      </w:r>
      <w:r w:rsidR="00474F04" w:rsidRPr="00DC49FA">
        <w:rPr>
          <w:rFonts w:ascii="Arial" w:hAnsi="Arial" w:cs="Arial"/>
          <w:sz w:val="24"/>
          <w:szCs w:val="24"/>
        </w:rPr>
        <w:t xml:space="preserve">решение </w:t>
      </w:r>
      <w:r w:rsidRPr="00DC49FA">
        <w:rPr>
          <w:rFonts w:ascii="Arial" w:hAnsi="Arial" w:cs="Arial"/>
          <w:sz w:val="24"/>
          <w:szCs w:val="24"/>
        </w:rPr>
        <w:t>об отказе во внесении исправлений в уведомление о переводе</w:t>
      </w:r>
      <w:r w:rsidR="00474F04" w:rsidRPr="00DC49FA">
        <w:rPr>
          <w:rFonts w:ascii="Arial" w:hAnsi="Arial" w:cs="Arial"/>
          <w:sz w:val="24"/>
          <w:szCs w:val="24"/>
        </w:rPr>
        <w:t xml:space="preserve"> по форме согласно приложению N</w:t>
      </w:r>
      <w:r w:rsidRPr="00DC49FA">
        <w:rPr>
          <w:rFonts w:ascii="Arial" w:hAnsi="Arial" w:cs="Arial"/>
          <w:sz w:val="24"/>
          <w:szCs w:val="24"/>
        </w:rPr>
        <w:t xml:space="preserve">5 к Административному регламенту направляется заявителю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>пунктом 2.20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опечаток и ошибок.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2.25. Исчерпывающий перечень оснований для отказа в исправлении допущенных опечаток и ошибок в уведомлении о переводе: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8" w:name="Par231"/>
      <w:bookmarkEnd w:id="28"/>
      <w:r w:rsidRPr="00DC49FA">
        <w:rPr>
          <w:rFonts w:ascii="Arial" w:hAnsi="Arial" w:cs="Arial"/>
          <w:sz w:val="24"/>
          <w:szCs w:val="24"/>
        </w:rPr>
        <w:t xml:space="preserve">а) несоответствие заявителя кругу лиц, указанных в </w:t>
      </w:r>
      <w:r w:rsidR="00474F04" w:rsidRPr="00DC49FA">
        <w:rPr>
          <w:rFonts w:ascii="Arial" w:hAnsi="Arial" w:cs="Arial"/>
          <w:sz w:val="24"/>
          <w:szCs w:val="24"/>
        </w:rPr>
        <w:t>пунктах 1.2 и 1.3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9" w:name="Par232"/>
      <w:bookmarkEnd w:id="29"/>
      <w:r w:rsidRPr="00DC49FA">
        <w:rPr>
          <w:rFonts w:ascii="Arial" w:hAnsi="Arial" w:cs="Arial"/>
          <w:sz w:val="24"/>
          <w:szCs w:val="24"/>
        </w:rPr>
        <w:t>б) отсутствие факта допущения опечаток и ошибок в уведомлении о переводе.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2.26. Порядок выдачи дубликата уведомления о переводе.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Заявитель вправе обратиться в Уполномоченный орган с </w:t>
      </w:r>
      <w:r w:rsidR="00474F04" w:rsidRPr="00DC49FA">
        <w:rPr>
          <w:rFonts w:ascii="Arial" w:hAnsi="Arial" w:cs="Arial"/>
          <w:sz w:val="24"/>
          <w:szCs w:val="24"/>
        </w:rPr>
        <w:t xml:space="preserve">заявлением </w:t>
      </w:r>
      <w:r w:rsidRPr="00DC49FA">
        <w:rPr>
          <w:rFonts w:ascii="Arial" w:hAnsi="Arial" w:cs="Arial"/>
          <w:sz w:val="24"/>
          <w:szCs w:val="24"/>
        </w:rPr>
        <w:t>о выдаче дубликата уведомления о переводе (далее - заявление о выдаче дубликата)</w:t>
      </w:r>
      <w:r w:rsidR="00474F04" w:rsidRPr="00DC49FA">
        <w:rPr>
          <w:rFonts w:ascii="Arial" w:hAnsi="Arial" w:cs="Arial"/>
          <w:sz w:val="24"/>
          <w:szCs w:val="24"/>
        </w:rPr>
        <w:t xml:space="preserve"> по форме согласно Приложению N</w:t>
      </w:r>
      <w:r w:rsidRPr="00DC49FA">
        <w:rPr>
          <w:rFonts w:ascii="Arial" w:hAnsi="Arial" w:cs="Arial"/>
          <w:sz w:val="24"/>
          <w:szCs w:val="24"/>
        </w:rPr>
        <w:t xml:space="preserve">6 к Административному регламенту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>2.5, 2.7 – 2.8.1, 2.10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 случае отсутствия оснований для отказа в выдаче дубликата уведомления о переводе, установленных </w:t>
      </w:r>
      <w:r w:rsidR="00474F04" w:rsidRPr="00DC49FA">
        <w:rPr>
          <w:rFonts w:ascii="Arial" w:hAnsi="Arial" w:cs="Arial"/>
          <w:sz w:val="24"/>
          <w:szCs w:val="24"/>
        </w:rPr>
        <w:t>пунктом 2.27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регламента, Уполномоченный орган выдает дубликат уведомления о переводе с присвоением того же регистрационного номера, который был указан в ранее выданном уведомлении о переводе. В случае</w:t>
      </w:r>
      <w:proofErr w:type="gramStart"/>
      <w:r w:rsidRPr="00DC49FA">
        <w:rPr>
          <w:rFonts w:ascii="Arial" w:hAnsi="Arial" w:cs="Arial"/>
          <w:sz w:val="24"/>
          <w:szCs w:val="24"/>
        </w:rPr>
        <w:t>,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если ранее заявителю было выдано уведомление о переводе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переводе заявителю повторно представляется указанный документ.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Дубликат уведомления о переводе либо </w:t>
      </w:r>
      <w:proofErr w:type="gramStart"/>
      <w:r w:rsidR="00474F04" w:rsidRPr="00DC49FA">
        <w:rPr>
          <w:rFonts w:ascii="Arial" w:hAnsi="Arial" w:cs="Arial"/>
          <w:sz w:val="24"/>
          <w:szCs w:val="24"/>
        </w:rPr>
        <w:t>решение</w:t>
      </w:r>
      <w:proofErr w:type="gramEnd"/>
      <w:r w:rsidR="00474F04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об отказе в выдаче уведомления о переводе п</w:t>
      </w:r>
      <w:r w:rsidR="00474F04" w:rsidRPr="00DC49FA">
        <w:rPr>
          <w:rFonts w:ascii="Arial" w:hAnsi="Arial" w:cs="Arial"/>
          <w:sz w:val="24"/>
          <w:szCs w:val="24"/>
        </w:rPr>
        <w:t>о форме согласно приложению N</w:t>
      </w:r>
      <w:r w:rsidRPr="00DC49FA">
        <w:rPr>
          <w:rFonts w:ascii="Arial" w:hAnsi="Arial" w:cs="Arial"/>
          <w:sz w:val="24"/>
          <w:szCs w:val="24"/>
        </w:rPr>
        <w:t xml:space="preserve">7 к Административному регламенту направляется заявителю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 xml:space="preserve">пунктом 2.20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0" w:name="Par237"/>
      <w:bookmarkEnd w:id="30"/>
      <w:r w:rsidRPr="00DC49FA">
        <w:rPr>
          <w:rFonts w:ascii="Arial" w:hAnsi="Arial" w:cs="Arial"/>
          <w:sz w:val="24"/>
          <w:szCs w:val="24"/>
        </w:rPr>
        <w:t>2.27. Исчерпывающий перечень оснований для отказа в выдаче дубликата уведомления о переводе: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- несоответствие заявителя кругу лиц, указанных в </w:t>
      </w:r>
      <w:r w:rsidR="00474F04" w:rsidRPr="00DC49FA">
        <w:rPr>
          <w:rFonts w:ascii="Arial" w:hAnsi="Arial" w:cs="Arial"/>
          <w:sz w:val="24"/>
          <w:szCs w:val="24"/>
        </w:rPr>
        <w:t xml:space="preserve">пунктах 1.2 и 1.3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2.28. Порядок оставления заявления о переводе помещения без рассмотрения.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</w:t>
      </w:r>
      <w:r w:rsidR="00474F04" w:rsidRPr="00DC49FA">
        <w:rPr>
          <w:rFonts w:ascii="Arial" w:hAnsi="Arial" w:cs="Arial"/>
          <w:sz w:val="24"/>
          <w:szCs w:val="24"/>
        </w:rPr>
        <w:t xml:space="preserve">заявлением </w:t>
      </w:r>
      <w:r w:rsidRPr="00DC49FA">
        <w:rPr>
          <w:rFonts w:ascii="Arial" w:hAnsi="Arial" w:cs="Arial"/>
          <w:sz w:val="24"/>
          <w:szCs w:val="24"/>
        </w:rPr>
        <w:t>об оставлении заявления о переводе помещения без рассмотрения</w:t>
      </w:r>
      <w:r w:rsidR="00474F04" w:rsidRPr="00DC49FA">
        <w:rPr>
          <w:rFonts w:ascii="Arial" w:hAnsi="Arial" w:cs="Arial"/>
          <w:sz w:val="24"/>
          <w:szCs w:val="24"/>
        </w:rPr>
        <w:t xml:space="preserve"> по форме согласно Приложению N</w:t>
      </w:r>
      <w:r w:rsidRPr="00DC49FA">
        <w:rPr>
          <w:rFonts w:ascii="Arial" w:hAnsi="Arial" w:cs="Arial"/>
          <w:sz w:val="24"/>
          <w:szCs w:val="24"/>
        </w:rPr>
        <w:t xml:space="preserve">8 к Административному регламенту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>2.5, 2.7 – 2.8.1, 2.10</w:t>
      </w:r>
      <w:r w:rsidRPr="00DC49FA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На основании поступившего заявления об оставлении заявления о переводе помещения без рассмотрения Уполномоченный орган принимает решение об оставлении заявления о переводе помещения без рассмотрения.</w:t>
      </w:r>
    </w:p>
    <w:p w:rsidR="002911DE" w:rsidRPr="00DC49FA" w:rsidRDefault="00474F0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Решение </w:t>
      </w:r>
      <w:r w:rsidR="002911DE" w:rsidRPr="00DC49FA">
        <w:rPr>
          <w:rFonts w:ascii="Arial" w:hAnsi="Arial" w:cs="Arial"/>
          <w:sz w:val="24"/>
          <w:szCs w:val="24"/>
        </w:rPr>
        <w:t>об оставлении заявления о переводе помещения без рассмотрения направляется заявителю по форме согласно Приложению N 9 к Административному регламенту в порядке, установленном</w:t>
      </w:r>
      <w:r w:rsidRPr="00DC49FA">
        <w:rPr>
          <w:rFonts w:ascii="Arial" w:hAnsi="Arial" w:cs="Arial"/>
          <w:sz w:val="24"/>
          <w:szCs w:val="24"/>
        </w:rPr>
        <w:t xml:space="preserve"> пунктом 2.20 </w:t>
      </w:r>
      <w:r w:rsidR="002911DE" w:rsidRPr="00DC49FA">
        <w:rPr>
          <w:rFonts w:ascii="Arial" w:hAnsi="Arial" w:cs="Arial"/>
          <w:sz w:val="24"/>
          <w:szCs w:val="24"/>
        </w:rPr>
        <w:t>Административного регламента, способом, указанным заявителем в заявлении об оставлении заявления о переводе помещения без рассмотрения, не позднее рабочего дня, следующего за днем поступления заявления об оставлении заявления о переводе помещения без рассмотрения.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Оставление заявления о переводе помещения без рассмотрения не препятствует повторному обращению заявителя в Уполномоченный орган за получением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запроса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 предоставлении муниципальной услуги и при получении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результата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2.29.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Перечень услуг, которые являются необходимыми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обязательными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для предоставления муниципальной услуги,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том числе сведения о документе (документах), выдаваемом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выдаваемых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>) организациями, участвующими в предоставлении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2.30. Услуги, необходимые и обязательные для предоставления муниципальной услуги, отсутствуют.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2.31. При предоставлении муниципальной услуги запрещается требовать от заявителя: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б)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="00474F04" w:rsidRPr="00DC49FA">
        <w:rPr>
          <w:rFonts w:ascii="Arial" w:hAnsi="Arial" w:cs="Arial"/>
          <w:sz w:val="24"/>
          <w:szCs w:val="24"/>
        </w:rPr>
        <w:t>частью 6 статьи 7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в)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474F04" w:rsidRPr="00DC49FA">
        <w:rPr>
          <w:rFonts w:ascii="Arial" w:hAnsi="Arial" w:cs="Arial"/>
          <w:sz w:val="24"/>
          <w:szCs w:val="24"/>
        </w:rPr>
        <w:t>части 1 статьи 9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от 27.07.2010 N 210-ФЗ </w:t>
      </w:r>
      <w:r w:rsidR="004A3A14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организации предоставления государственных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4A3A14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г)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="00474F04" w:rsidRPr="00DC49FA">
        <w:rPr>
          <w:rFonts w:ascii="Arial" w:hAnsi="Arial" w:cs="Arial"/>
          <w:sz w:val="24"/>
          <w:szCs w:val="24"/>
        </w:rPr>
        <w:t>частью 1.1статьи 16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государственную услугу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="00474F04" w:rsidRPr="00DC49FA">
        <w:rPr>
          <w:rFonts w:ascii="Arial" w:hAnsi="Arial" w:cs="Arial"/>
          <w:sz w:val="24"/>
          <w:szCs w:val="24"/>
        </w:rPr>
        <w:t>частью 1.1 статьи 16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N 210-ФЗ, уведомляется заявитель, а также приносятся извинения за доставленные неудобства;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r w:rsidR="00474F04" w:rsidRPr="00DC49FA">
        <w:rPr>
          <w:rFonts w:ascii="Arial" w:hAnsi="Arial" w:cs="Arial"/>
          <w:sz w:val="24"/>
          <w:szCs w:val="24"/>
        </w:rPr>
        <w:t>пунктом 7.2 части 1 статьи 16 Федерального закона N</w:t>
      </w:r>
      <w:r w:rsidRPr="00DC49FA">
        <w:rPr>
          <w:rFonts w:ascii="Arial" w:hAnsi="Arial" w:cs="Arial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Требования к помещениям, в которых предоставляются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муниципальные услуги, к залу ожидания, местам для заполнения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запросов о предоставлении муниципальной услуги,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lastRenderedPageBreak/>
        <w:t>информационным стендам с образцами их заполнения и перечнем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документов, необходимых для предоставления каждой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услуги, в том числе к обеспечению доступности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для инвалидов указанных объектов в соответствии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 законодательством Российской Федерации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 социальной защите инвалидов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случае</w:t>
      </w:r>
      <w:proofErr w:type="gramStart"/>
      <w:r w:rsidRPr="00DC49FA">
        <w:rPr>
          <w:rFonts w:ascii="Arial" w:hAnsi="Arial" w:cs="Arial"/>
          <w:sz w:val="24"/>
          <w:szCs w:val="24"/>
        </w:rPr>
        <w:t>,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указанные нормы в порядке, определяемом Правительством Российской Федерации.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наименование;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местонахождение и юридический адрес;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режим работы;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график приема;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номера телефонов для справок.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противопожарной системой и средствами пожаротушения;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системой оповещения о возникновении чрезвычайной ситуации;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средствами оказания первой медицинской помощи;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туалетными комнатами для посетителей.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На информационных стендах размещаются образцы заполнения запросов о предоставлении муниципальной услуги и перечень документов, необходимых для предоставления каждой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номера кабинета и наименования отдела;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фамилии, имени и отчества (последнее - при наличии), должности ответственного лица за прием документов;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графика приема заявителей.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возможность входа в такие объекты и выхода из них, возможность посадки в транспортное средство и высадки из него, в том числе с использованием кресла-коляски;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в) сопровождение инвалидов, имеющих стойкие расстройства функции зрения и самостоятельного передвижения;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е) допуск </w:t>
      </w:r>
      <w:proofErr w:type="spellStart"/>
      <w:r w:rsidRPr="00DC49F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C49F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DC49FA">
        <w:rPr>
          <w:rFonts w:ascii="Arial" w:hAnsi="Arial" w:cs="Arial"/>
          <w:sz w:val="24"/>
          <w:szCs w:val="24"/>
        </w:rPr>
        <w:t>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ж)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з</w:t>
      </w:r>
      <w:proofErr w:type="spellEnd"/>
      <w:r w:rsidRPr="00DC49FA">
        <w:rPr>
          <w:rFonts w:ascii="Arial" w:hAnsi="Arial" w:cs="Arial"/>
          <w:sz w:val="24"/>
          <w:szCs w:val="24"/>
        </w:rPr>
        <w:t>) оказание инвалидам помощи в преодолении барьеров, мешающих получению ими муниципальной услуги наравне с другими лицами.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2.33. Основными показателями доступности предоставления муниципальной услуги являются: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возможность получения заявителем уведомлений о предоставлении муниципальной услуги с помощью Единого портала;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2.34. Основными показателями качества предоставления муниципальной услуги являются: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отсутствие нарушений установленных сроков в процессе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lastRenderedPageBreak/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C49FA">
        <w:rPr>
          <w:rFonts w:ascii="Arial" w:hAnsi="Arial" w:cs="Arial"/>
          <w:sz w:val="24"/>
          <w:szCs w:val="24"/>
        </w:rPr>
        <w:t>итогам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Раздел III. СОСТАВ, ПОСЛЕДОВАТЕЛЬНОСТЬ И СРОКИ ВЫПОЛНЕНИЯ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ИХ ВЫПОЛНЕНИЯ, В ТОМ ЧИСЛЕ ОСОБЕННОСТИ ВЫПОЛНЕНИЯ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АДМИНИСТРАТИВНЫХ ПРОЦЕДУР В ЭЛЕКТРОННОЙ ФОРМЕ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прием, проверка документов и регистрация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рассмотрение документов и сведений;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принятие решения;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выдача результата.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</w:t>
      </w:r>
      <w:r w:rsidR="00474F04" w:rsidRPr="00DC49FA">
        <w:rPr>
          <w:rFonts w:ascii="Arial" w:hAnsi="Arial" w:cs="Arial"/>
          <w:sz w:val="24"/>
          <w:szCs w:val="24"/>
        </w:rPr>
        <w:t>Приложении №10</w:t>
      </w:r>
      <w:r w:rsidRPr="00DC49FA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Перечень административных процедур (действий)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 в электронной форме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получение информации о порядке и сроках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формирование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получение результата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получение сведений о ходе рассмотрения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е) осуществление оценки качества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ж)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предоставляющих муниципальную услугу, либо муниципального служащего.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Порядок осуществления административных процедур (действий)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электронной форме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3.3. Формирование заявления.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DC49FA">
        <w:rPr>
          <w:rFonts w:ascii="Arial" w:hAnsi="Arial" w:cs="Arial"/>
          <w:sz w:val="24"/>
          <w:szCs w:val="24"/>
        </w:rPr>
        <w:t>потери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DC49FA">
        <w:rPr>
          <w:rFonts w:ascii="Arial" w:hAnsi="Arial" w:cs="Arial"/>
          <w:sz w:val="24"/>
          <w:szCs w:val="24"/>
        </w:rPr>
        <w:t>заявление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1" w:name="Par369"/>
      <w:bookmarkEnd w:id="31"/>
      <w:r w:rsidRPr="00DC49FA">
        <w:rPr>
          <w:rFonts w:ascii="Arial" w:hAnsi="Arial" w:cs="Arial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Единый портал, а в случае его поступления в выходной, нерабочий праздничный день, - в следующий за ним первый рабочий день: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проверяет наличие электронных заявлений, поступивших посредством Единого портала, с периодичностью не реже 2 раз в день;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рассматривает поступившие заявления и приложенные образы документов (документы);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в) производит действия в соответствии с </w:t>
      </w:r>
      <w:r w:rsidR="00474F04" w:rsidRPr="00DC49FA">
        <w:rPr>
          <w:rFonts w:ascii="Arial" w:hAnsi="Arial" w:cs="Arial"/>
          <w:sz w:val="24"/>
          <w:szCs w:val="24"/>
        </w:rPr>
        <w:t xml:space="preserve">пунктом 3.4 </w:t>
      </w:r>
      <w:r w:rsidRPr="00DC49FA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 предоставлении муниципальной услуги в электронной форме заявителю направляется: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3.8. Оценка качества предоставления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Оценка качества предоставления муниципальной услуги осуществляется в соответствии с </w:t>
      </w:r>
      <w:r w:rsidR="00474F04" w:rsidRPr="00DC49FA">
        <w:rPr>
          <w:rFonts w:ascii="Arial" w:hAnsi="Arial" w:cs="Arial"/>
          <w:sz w:val="24"/>
          <w:szCs w:val="24"/>
        </w:rPr>
        <w:t xml:space="preserve">Правилами </w:t>
      </w:r>
      <w:r w:rsidRPr="00DC49FA">
        <w:rPr>
          <w:rFonts w:ascii="Arial" w:hAnsi="Arial" w:cs="Arial"/>
          <w:sz w:val="24"/>
          <w:szCs w:val="24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</w:t>
      </w:r>
      <w:r w:rsidR="00474F04" w:rsidRPr="00DC49FA">
        <w:rPr>
          <w:rFonts w:ascii="Arial" w:hAnsi="Arial" w:cs="Arial"/>
          <w:sz w:val="24"/>
          <w:szCs w:val="24"/>
        </w:rPr>
        <w:t>рации от 12 декабря 2012</w:t>
      </w:r>
      <w:proofErr w:type="gramEnd"/>
      <w:r w:rsidR="00474F04" w:rsidRPr="00DC49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4F04" w:rsidRPr="00DC49FA">
        <w:rPr>
          <w:rFonts w:ascii="Arial" w:hAnsi="Arial" w:cs="Arial"/>
          <w:sz w:val="24"/>
          <w:szCs w:val="24"/>
        </w:rPr>
        <w:t>года N</w:t>
      </w:r>
      <w:r w:rsidRPr="00DC49FA">
        <w:rPr>
          <w:rFonts w:ascii="Arial" w:hAnsi="Arial" w:cs="Arial"/>
          <w:sz w:val="24"/>
          <w:szCs w:val="24"/>
        </w:rPr>
        <w:t xml:space="preserve">1284 </w:t>
      </w:r>
      <w:r w:rsidR="004A3A14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4A3A14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3.9.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r w:rsidR="00474F04" w:rsidRPr="00DC49FA">
        <w:rPr>
          <w:rFonts w:ascii="Arial" w:hAnsi="Arial" w:cs="Arial"/>
          <w:sz w:val="24"/>
          <w:szCs w:val="24"/>
        </w:rPr>
        <w:t>статьей 11.2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N 210-ФЗ и в порядке, установленном </w:t>
      </w:r>
      <w:r w:rsidR="00474F04"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Pr="00DC49FA">
        <w:rPr>
          <w:rFonts w:ascii="Arial" w:hAnsi="Arial" w:cs="Arial"/>
          <w:sz w:val="24"/>
          <w:szCs w:val="24"/>
        </w:rPr>
        <w:t xml:space="preserve">Правительства Российской Федерации от 20 </w:t>
      </w:r>
      <w:r w:rsidR="00142286" w:rsidRPr="00DC49FA">
        <w:rPr>
          <w:rFonts w:ascii="Arial" w:hAnsi="Arial" w:cs="Arial"/>
          <w:sz w:val="24"/>
          <w:szCs w:val="24"/>
        </w:rPr>
        <w:t>ноября 2012 года N</w:t>
      </w:r>
      <w:r w:rsidRPr="00DC49FA">
        <w:rPr>
          <w:rFonts w:ascii="Arial" w:hAnsi="Arial" w:cs="Arial"/>
          <w:sz w:val="24"/>
          <w:szCs w:val="24"/>
        </w:rPr>
        <w:t xml:space="preserve">1198 </w:t>
      </w:r>
      <w:r w:rsidR="004A3A14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</w:t>
      </w:r>
      <w:r w:rsidRPr="00DC49FA">
        <w:rPr>
          <w:rFonts w:ascii="Arial" w:hAnsi="Arial" w:cs="Arial"/>
          <w:sz w:val="24"/>
          <w:szCs w:val="24"/>
        </w:rPr>
        <w:lastRenderedPageBreak/>
        <w:t>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 муниципальных услуг</w:t>
      </w:r>
      <w:r w:rsidR="004A3A14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Раздел IV. ФОРМЫ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ИСПОЛНЕНИЕМ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АДМИНИСТРАТИВНОГО РЕГЛАМЕНТА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соблюдением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 исполнением ответственными должностными лицами положений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регламента и иных нормативных правовых актов,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устанавливающих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требования к предоставлению муниципальной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услуги, а также принятием ими решений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DC49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решений о предоставлении (об отказе в предоставлении)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выявления и устранения нарушений прав граждан;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плановых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и внеплановых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проверок полноты и качества предоставления муниципальной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услуги, в том числе порядок и формы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полнотой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 качеством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DC49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соблюдение сроков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б) соблюдение положений Административного регламента;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4.4. Основанием для проведения внеплановых проверок являются: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</w:t>
      </w:r>
      <w:proofErr w:type="spellStart"/>
      <w:r w:rsidRPr="00DC49FA">
        <w:rPr>
          <w:rFonts w:ascii="Arial" w:hAnsi="Arial" w:cs="Arial"/>
          <w:sz w:val="24"/>
          <w:szCs w:val="24"/>
        </w:rPr>
        <w:t>Парабельского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района;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Ответственность должностных лиц за решения и действия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(бездействие),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принимаемые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(осуществляемые) ими в ходе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4.5. По результатам проведенных проверок в случае выявления нарушений положений Административного регламента, нормативных правовых актов Томской области и нормативных правовых актов </w:t>
      </w:r>
      <w:r w:rsidR="00142286" w:rsidRPr="00DC49FA">
        <w:rPr>
          <w:rFonts w:ascii="Arial" w:hAnsi="Arial" w:cs="Arial"/>
          <w:sz w:val="24"/>
          <w:szCs w:val="24"/>
        </w:rPr>
        <w:t xml:space="preserve">Шегарского района Томской области, Баткатского сельского поселения  </w:t>
      </w:r>
      <w:r w:rsidRPr="00DC49FA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DC49FA">
        <w:rPr>
          <w:rFonts w:ascii="Arial" w:hAnsi="Arial" w:cs="Arial"/>
          <w:b/>
          <w:bCs/>
          <w:sz w:val="24"/>
          <w:szCs w:val="24"/>
        </w:rPr>
        <w:t xml:space="preserve"> предоставлением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услуги, в том числе со стороны граждан,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их объединений и организаций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DC49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б) вносить предложения о мерах по устранению нарушений Административного регламента.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Раздел V. ДОСУДЕБНЫЙ (ВНЕСУДЕБНЫЙ) ПОРЯДОК ОБЖАЛОВАНИЯ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РЕШЕНИЙ И ДЕЙСТВИЙ (БЕЗДЕЙСТВИЯ) ОРГАНА, ПРЕДОСТАВЛЯЮЩЕГО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МУНИЦИПАЛЬНУЮ УСЛУГУ, МНОГОФУНКЦИОНАЛЬНОГО ЦЕНТРА,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ОРГАНИЗАЦИЙ, УКАЗАННЫХ В ЧАСТИ 1.1 СТАТЬИ 16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ФЕДЕРАЛЬНОГО</w:t>
      </w:r>
      <w:proofErr w:type="gramEnd"/>
    </w:p>
    <w:p w:rsidR="002911DE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ЗАКОНА N</w:t>
      </w:r>
      <w:r w:rsidR="002911DE" w:rsidRPr="00DC49FA">
        <w:rPr>
          <w:rFonts w:ascii="Arial" w:hAnsi="Arial" w:cs="Arial"/>
          <w:b/>
          <w:bCs/>
          <w:sz w:val="24"/>
          <w:szCs w:val="24"/>
        </w:rPr>
        <w:t>210-ФЗ "ОБ ОРГАНИЗАЦИИ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ГОСУДАРСТВЕННЫХ И МУНИЦИПАЛЬНЫХ УСЛУГ", А ТАКЖЕ ИХ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ДОЛЖНОСТНЫХ ЛИЦ, МУНИЦИПАЛЬНЫХ СЛУЖАЩИХ, РАБОТНИКОВ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DC49FA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Органы местного самоуправления, организации и уполномоченные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направлена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жалоба заявителя в досудебном (внесудебном) порядке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а)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в) к руководителю многофункционального центра - на решения и действия (бездействие) работника многофункционального центра;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г) к учредителю многофункционального центра - на решение и действия (бездействие) многофункционального центра.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Способы информирования заявителей о порядке подачи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 рассмотрения жалобы, в том числе с использованием Единого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портала государственных и муниципальных услуг (функций)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Перечень нормативных правовых актов, регулирующих порядок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досудебного (внесудебного) обжалования действий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(бездействия) и (или) решений, принятых (осуществленных)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 ходе предоставления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Федеральным </w:t>
      </w:r>
      <w:r w:rsidR="00142286" w:rsidRPr="00DC49FA">
        <w:rPr>
          <w:rFonts w:ascii="Arial" w:hAnsi="Arial" w:cs="Arial"/>
          <w:sz w:val="24"/>
          <w:szCs w:val="24"/>
        </w:rPr>
        <w:t xml:space="preserve">законом </w:t>
      </w:r>
      <w:r w:rsidRPr="00DC49FA">
        <w:rPr>
          <w:rFonts w:ascii="Arial" w:hAnsi="Arial" w:cs="Arial"/>
          <w:sz w:val="24"/>
          <w:szCs w:val="24"/>
        </w:rPr>
        <w:t>N 210-ФЗ;</w:t>
      </w:r>
    </w:p>
    <w:p w:rsidR="002911DE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="002911DE" w:rsidRPr="00DC49FA">
        <w:rPr>
          <w:rFonts w:ascii="Arial" w:hAnsi="Arial" w:cs="Arial"/>
          <w:sz w:val="24"/>
          <w:szCs w:val="24"/>
        </w:rPr>
        <w:t>Правит</w:t>
      </w:r>
      <w:r w:rsidR="000B2925" w:rsidRPr="00DC49FA">
        <w:rPr>
          <w:rFonts w:ascii="Arial" w:hAnsi="Arial" w:cs="Arial"/>
          <w:sz w:val="24"/>
          <w:szCs w:val="24"/>
        </w:rPr>
        <w:t>ельства Российской Федерации от «</w:t>
      </w:r>
      <w:r w:rsidR="002911DE" w:rsidRPr="00DC49FA">
        <w:rPr>
          <w:rFonts w:ascii="Arial" w:hAnsi="Arial" w:cs="Arial"/>
          <w:sz w:val="24"/>
          <w:szCs w:val="24"/>
        </w:rPr>
        <w:t>20</w:t>
      </w:r>
      <w:r w:rsidR="000B2925" w:rsidRPr="00DC49FA">
        <w:rPr>
          <w:rFonts w:ascii="Arial" w:hAnsi="Arial" w:cs="Arial"/>
          <w:sz w:val="24"/>
          <w:szCs w:val="24"/>
        </w:rPr>
        <w:t>»</w:t>
      </w:r>
      <w:r w:rsidR="002911DE" w:rsidRPr="00DC49FA">
        <w:rPr>
          <w:rFonts w:ascii="Arial" w:hAnsi="Arial" w:cs="Arial"/>
          <w:sz w:val="24"/>
          <w:szCs w:val="24"/>
        </w:rPr>
        <w:t xml:space="preserve"> ноября 2012 года N 1198 </w:t>
      </w:r>
      <w:r w:rsidR="004A3A14">
        <w:rPr>
          <w:rFonts w:ascii="Arial" w:hAnsi="Arial" w:cs="Arial"/>
          <w:sz w:val="24"/>
          <w:szCs w:val="24"/>
        </w:rPr>
        <w:t>«</w:t>
      </w:r>
      <w:r w:rsidR="002911DE" w:rsidRPr="00DC49FA">
        <w:rPr>
          <w:rFonts w:ascii="Arial" w:hAnsi="Arial" w:cs="Arial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A3A14">
        <w:rPr>
          <w:rFonts w:ascii="Arial" w:hAnsi="Arial" w:cs="Arial"/>
          <w:sz w:val="24"/>
          <w:szCs w:val="24"/>
        </w:rPr>
        <w:t>»</w:t>
      </w:r>
      <w:r w:rsidR="002911DE"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Раздел VI. ОСОБЕННОСТИ ВЫПОЛНЕНИЯ АДМИНИСТРАТИВНЫХ ПРОЦЕДУР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(ДЕЙСТВИЙ) В МНОГОФУНКЦИОНАЛЬНЫХ ЦЕНТРАХ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ГОСУДАРСТВЕННЫХ И МУНИЦИПАЛЬНЫХ УСЛУГ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lastRenderedPageBreak/>
        <w:t xml:space="preserve">при предоставлении муниципальной услуги,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выполняемых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многофункциональными центрами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C49FA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муниципальных услуг;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иные процедуры и действия, предусмотренные Федеральным</w:t>
      </w:r>
      <w:r w:rsidR="00142286" w:rsidRPr="00DC49FA">
        <w:rPr>
          <w:rFonts w:ascii="Arial" w:hAnsi="Arial" w:cs="Arial"/>
          <w:sz w:val="24"/>
          <w:szCs w:val="24"/>
        </w:rPr>
        <w:t xml:space="preserve"> законом </w:t>
      </w:r>
      <w:r w:rsidRPr="00DC49FA">
        <w:rPr>
          <w:rFonts w:ascii="Arial" w:hAnsi="Arial" w:cs="Arial"/>
          <w:sz w:val="24"/>
          <w:szCs w:val="24"/>
        </w:rPr>
        <w:t>N 210-ФЗ.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В соответствии с </w:t>
      </w:r>
      <w:r w:rsidR="00142286" w:rsidRPr="00DC49FA">
        <w:rPr>
          <w:rFonts w:ascii="Arial" w:hAnsi="Arial" w:cs="Arial"/>
          <w:sz w:val="24"/>
          <w:szCs w:val="24"/>
        </w:rPr>
        <w:t>частью 1.1 статьи 16</w:t>
      </w:r>
      <w:r w:rsidRPr="00DC49FA">
        <w:rPr>
          <w:rFonts w:ascii="Arial" w:hAnsi="Arial" w:cs="Arial"/>
          <w:sz w:val="24"/>
          <w:szCs w:val="24"/>
        </w:rPr>
        <w:t xml:space="preserve"> Федерального закона N 210-ФЗ для реализации своих функций многофункциональные центры вправе привлекать иные организации.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Информирование заявителей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</w:t>
      </w:r>
      <w:r w:rsidRPr="00DC49FA">
        <w:rPr>
          <w:rFonts w:ascii="Arial" w:hAnsi="Arial" w:cs="Arial"/>
          <w:sz w:val="24"/>
          <w:szCs w:val="24"/>
        </w:rPr>
        <w:lastRenderedPageBreak/>
        <w:t>обращении заявителя по телефону работник многофункционального центра осуществляет не более 10 минут;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изложить обращение в письменной форме (ответ направляется Заявителю в соответствии со способом, указанным в обращении);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назначить другое время для консультаций.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Выдача заявителю результата предоставления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6.3. 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 w:rsidR="00142286"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Pr="00DC49FA">
        <w:rPr>
          <w:rFonts w:ascii="Arial" w:hAnsi="Arial" w:cs="Arial"/>
          <w:sz w:val="24"/>
          <w:szCs w:val="24"/>
        </w:rPr>
        <w:t>Правительства Российской Фед</w:t>
      </w:r>
      <w:r w:rsidR="00142286" w:rsidRPr="00DC49FA">
        <w:rPr>
          <w:rFonts w:ascii="Arial" w:hAnsi="Arial" w:cs="Arial"/>
          <w:sz w:val="24"/>
          <w:szCs w:val="24"/>
        </w:rPr>
        <w:t>ерации от 27 сентября 2011 г. N</w:t>
      </w:r>
      <w:r w:rsidRPr="00DC49FA">
        <w:rPr>
          <w:rFonts w:ascii="Arial" w:hAnsi="Arial" w:cs="Arial"/>
          <w:sz w:val="24"/>
          <w:szCs w:val="24"/>
        </w:rPr>
        <w:t xml:space="preserve">797 </w:t>
      </w:r>
      <w:r w:rsidR="004A3A14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 взаимодействии между многофункциональными центрами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A3A14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r w:rsidR="00142286" w:rsidRPr="00DC49FA">
        <w:rPr>
          <w:rFonts w:ascii="Arial" w:hAnsi="Arial" w:cs="Arial"/>
          <w:sz w:val="24"/>
          <w:szCs w:val="24"/>
        </w:rPr>
        <w:t xml:space="preserve">Постановлением </w:t>
      </w:r>
      <w:r w:rsidRPr="00DC49FA">
        <w:rPr>
          <w:rFonts w:ascii="Arial" w:hAnsi="Arial" w:cs="Arial"/>
          <w:sz w:val="24"/>
          <w:szCs w:val="24"/>
        </w:rPr>
        <w:t>Правительства Российской Фед</w:t>
      </w:r>
      <w:r w:rsidR="00142286" w:rsidRPr="00DC49FA">
        <w:rPr>
          <w:rFonts w:ascii="Arial" w:hAnsi="Arial" w:cs="Arial"/>
          <w:sz w:val="24"/>
          <w:szCs w:val="24"/>
        </w:rPr>
        <w:t>ерации от 27 сентября 2011 г. N</w:t>
      </w:r>
      <w:r w:rsidRPr="00DC49FA">
        <w:rPr>
          <w:rFonts w:ascii="Arial" w:hAnsi="Arial" w:cs="Arial"/>
          <w:sz w:val="24"/>
          <w:szCs w:val="24"/>
        </w:rPr>
        <w:t xml:space="preserve">797 </w:t>
      </w:r>
      <w:r w:rsidR="004A3A14">
        <w:rPr>
          <w:rFonts w:ascii="Arial" w:hAnsi="Arial" w:cs="Arial"/>
          <w:sz w:val="24"/>
          <w:szCs w:val="24"/>
        </w:rPr>
        <w:t>«</w:t>
      </w:r>
      <w:r w:rsidRPr="00DC49FA">
        <w:rPr>
          <w:rFonts w:ascii="Arial" w:hAnsi="Arial" w:cs="Arial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A3A14">
        <w:rPr>
          <w:rFonts w:ascii="Arial" w:hAnsi="Arial" w:cs="Arial"/>
          <w:sz w:val="24"/>
          <w:szCs w:val="24"/>
        </w:rPr>
        <w:t>»</w:t>
      </w:r>
      <w:r w:rsidRPr="00DC49FA">
        <w:rPr>
          <w:rFonts w:ascii="Arial" w:hAnsi="Arial" w:cs="Arial"/>
          <w:sz w:val="24"/>
          <w:szCs w:val="24"/>
        </w:rPr>
        <w:t>.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6.4. Прием заявителей для выдачи документов, являющихся результатом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б) проверяет полномочия представителя заявителя (в случае обращения представителя заявителя);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в) определяет статус исполнения заявления заявителя в ГИС;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C49FA">
        <w:rPr>
          <w:rFonts w:ascii="Arial" w:hAnsi="Arial" w:cs="Arial"/>
          <w:sz w:val="24"/>
          <w:szCs w:val="24"/>
        </w:rPr>
        <w:t>д</w:t>
      </w:r>
      <w:proofErr w:type="spellEnd"/>
      <w:r w:rsidRPr="00DC49FA">
        <w:rPr>
          <w:rFonts w:ascii="Arial" w:hAnsi="Arial" w:cs="Arial"/>
          <w:sz w:val="24"/>
          <w:szCs w:val="24"/>
        </w:rPr>
        <w:t>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ж) запрашивает согласие заявителя на участие в </w:t>
      </w:r>
      <w:proofErr w:type="spellStart"/>
      <w:r w:rsidRPr="00DC49FA">
        <w:rPr>
          <w:rFonts w:ascii="Arial" w:hAnsi="Arial" w:cs="Arial"/>
          <w:sz w:val="24"/>
          <w:szCs w:val="24"/>
        </w:rPr>
        <w:t>смс-опросе</w:t>
      </w:r>
      <w:proofErr w:type="spellEnd"/>
      <w:r w:rsidRPr="00DC49FA">
        <w:rPr>
          <w:rFonts w:ascii="Arial" w:hAnsi="Arial" w:cs="Arial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324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545AD" w:rsidRPr="00DC49FA" w:rsidRDefault="001545AD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2" w:name="Par522"/>
            <w:bookmarkEnd w:id="32"/>
            <w:r w:rsidRPr="00DC49F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 переводе жилого помещения в нежилое помещение и нежилого помещения в жилое помещение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"__" __________ 20___ г.</w:t>
            </w:r>
          </w:p>
        </w:tc>
      </w:tr>
      <w:tr w:rsidR="002911DE" w:rsidRPr="00DC49FA">
        <w:tc>
          <w:tcPr>
            <w:tcW w:w="9071" w:type="dxa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 Сведения о заявителе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762"/>
        <w:gridCol w:w="3685"/>
      </w:tblGrid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8"/>
      </w:tblGrid>
      <w:tr w:rsidR="002911DE" w:rsidRPr="00DC49FA">
        <w:tc>
          <w:tcPr>
            <w:tcW w:w="9038" w:type="dxa"/>
          </w:tcPr>
          <w:p w:rsidR="00914C93" w:rsidRPr="00DC49FA" w:rsidRDefault="00914C93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C93" w:rsidRPr="00DC49FA" w:rsidRDefault="00914C93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4C93" w:rsidRPr="00DC49FA" w:rsidRDefault="00914C93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 Сведения о помещении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762"/>
        <w:gridCol w:w="3685"/>
      </w:tblGrid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Адрес помещения (область, район, населенный пункт, улица, номер дома, номер помещения, этаж)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Текущее назначение помещения (жилое/нежилое)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собственниках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8"/>
      </w:tblGrid>
      <w:tr w:rsidR="002911DE" w:rsidRPr="00DC49FA">
        <w:tc>
          <w:tcPr>
            <w:tcW w:w="9038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Прошу перевести жилое помещение в нежилое помещение и нежилое помещение в жилое помещение ______________________________________________________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(нужное указать)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Приложение: __________________________________________________________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 для связи: _______________________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 прошу: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134"/>
      </w:tblGrid>
      <w:tr w:rsidR="002911DE" w:rsidRPr="00DC49F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9"/>
        <w:gridCol w:w="2269"/>
        <w:gridCol w:w="283"/>
        <w:gridCol w:w="3005"/>
      </w:tblGrid>
      <w:tr w:rsidR="002911DE" w:rsidRPr="00DC49FA">
        <w:tc>
          <w:tcPr>
            <w:tcW w:w="3459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3459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286" w:rsidRPr="00DC49FA" w:rsidRDefault="00142286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 N 2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38"/>
        <w:gridCol w:w="850"/>
        <w:gridCol w:w="3742"/>
      </w:tblGrid>
      <w:tr w:rsidR="002911DE" w:rsidRPr="00DC49FA">
        <w:tc>
          <w:tcPr>
            <w:tcW w:w="9030" w:type="dxa"/>
            <w:gridSpan w:val="3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</w:tr>
      <w:tr w:rsidR="002911DE" w:rsidRPr="00DC49FA">
        <w:tc>
          <w:tcPr>
            <w:tcW w:w="4438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Кому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4438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2" w:type="dxa"/>
            <w:gridSpan w:val="2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30" w:type="dxa"/>
            <w:gridSpan w:val="3"/>
          </w:tcPr>
          <w:p w:rsidR="00142286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3" w:name="Par607"/>
            <w:bookmarkEnd w:id="33"/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об отказе в приеме документов</w:t>
            </w:r>
          </w:p>
        </w:tc>
      </w:tr>
      <w:tr w:rsidR="002911DE" w:rsidRPr="00DC49FA"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30" w:type="dxa"/>
            <w:gridSpan w:val="3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2911DE" w:rsidRPr="00DC49FA">
        <w:tc>
          <w:tcPr>
            <w:tcW w:w="9030" w:type="dxa"/>
            <w:gridSpan w:val="3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 приеме документов для предоставления муниципальной услуги "Перевод жилого помещения в нежилое помещение и нежилого помещения в жилое помещение" Вам отказано по следующим основаниям: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4"/>
        <w:gridCol w:w="4139"/>
        <w:gridCol w:w="2665"/>
      </w:tblGrid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№</w:t>
            </w:r>
            <w:r w:rsidR="002911DE" w:rsidRPr="00DC49FA">
              <w:rPr>
                <w:rFonts w:ascii="Arial" w:hAnsi="Arial" w:cs="Arial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«а»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заявление о переводе помещения представлено в орган государственной власти, орган местного самоуправления, в полномочия которых не входит предоставление муниципальной услуги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Указывается, какое ведомство предоставляет муниципальную услугу, информация о его местонахождении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«б»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неполное заполнение полей в форме заявления о переводе помещения, в том числе в интерактивной форме заявления на Едином портале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«в»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непредставление документов, предусмотренных </w:t>
            </w:r>
            <w:r w:rsidR="00142286" w:rsidRPr="00DC49FA">
              <w:rPr>
                <w:rFonts w:ascii="Arial" w:hAnsi="Arial" w:cs="Arial"/>
                <w:sz w:val="24"/>
                <w:szCs w:val="24"/>
              </w:rPr>
              <w:t xml:space="preserve">подпунктами «а» </w:t>
            </w:r>
            <w:proofErr w:type="gramStart"/>
            <w:r w:rsidR="00142286" w:rsidRPr="00DC49FA">
              <w:rPr>
                <w:rFonts w:ascii="Arial" w:hAnsi="Arial" w:cs="Arial"/>
                <w:sz w:val="24"/>
                <w:szCs w:val="24"/>
              </w:rPr>
              <w:t>-«</w:t>
            </w:r>
            <w:proofErr w:type="gramEnd"/>
            <w:r w:rsidR="00142286" w:rsidRPr="00DC49FA">
              <w:rPr>
                <w:rFonts w:ascii="Arial" w:hAnsi="Arial" w:cs="Arial"/>
                <w:sz w:val="24"/>
                <w:szCs w:val="24"/>
              </w:rPr>
              <w:t>в» пункта  2.4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регламента;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«г»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услуги (документ, удостоверяющий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Подпункт «</w:t>
            </w:r>
            <w:proofErr w:type="spellStart"/>
            <w:r w:rsidRPr="00DC49FA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DC49FA">
              <w:rPr>
                <w:rFonts w:ascii="Arial" w:hAnsi="Arial" w:cs="Arial"/>
                <w:sz w:val="24"/>
                <w:szCs w:val="24"/>
              </w:rPr>
              <w:t>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«е»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«ж»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заявление о переводе помещения и документы, указанные в </w:t>
            </w:r>
            <w:r w:rsidR="00142286" w:rsidRPr="00DC49FA">
              <w:rPr>
                <w:rFonts w:ascii="Arial" w:hAnsi="Arial" w:cs="Arial"/>
                <w:sz w:val="24"/>
                <w:szCs w:val="24"/>
              </w:rPr>
              <w:t>подпунктах  «а</w:t>
            </w:r>
            <w:proofErr w:type="gramStart"/>
            <w:r w:rsidR="00142286" w:rsidRPr="00DC49FA">
              <w:rPr>
                <w:rFonts w:ascii="Arial" w:hAnsi="Arial" w:cs="Arial"/>
                <w:sz w:val="24"/>
                <w:szCs w:val="24"/>
              </w:rPr>
              <w:t>»-</w:t>
            </w:r>
            <w:proofErr w:type="gramEnd"/>
            <w:r w:rsidR="00142286" w:rsidRPr="00DC49FA">
              <w:rPr>
                <w:rFonts w:ascii="Arial" w:hAnsi="Arial" w:cs="Arial"/>
                <w:sz w:val="24"/>
                <w:szCs w:val="24"/>
              </w:rPr>
              <w:t>«ж» пункта  2.4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представлены в электронной форме с нарушением требований, установленных </w:t>
            </w:r>
            <w:r w:rsidR="00142286" w:rsidRPr="00DC49FA">
              <w:rPr>
                <w:rFonts w:ascii="Arial" w:hAnsi="Arial" w:cs="Arial"/>
                <w:sz w:val="24"/>
                <w:szCs w:val="24"/>
              </w:rPr>
              <w:t>пунктами 2.7 -2.8.1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142286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</w:t>
            </w:r>
            <w:proofErr w:type="spellStart"/>
            <w:r w:rsidRPr="00DC49FA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DC49FA">
              <w:rPr>
                <w:rFonts w:ascii="Arial" w:hAnsi="Arial" w:cs="Arial"/>
                <w:sz w:val="24"/>
                <w:szCs w:val="24"/>
              </w:rPr>
              <w:t>» пункта  2.13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выявлено несоблюдение установленных </w:t>
            </w:r>
            <w:r w:rsidR="00142286" w:rsidRPr="00DC49FA">
              <w:rPr>
                <w:rFonts w:ascii="Arial" w:hAnsi="Arial" w:cs="Arial"/>
                <w:sz w:val="24"/>
                <w:szCs w:val="24"/>
              </w:rPr>
              <w:t>статьей 11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40"/>
        <w:gridCol w:w="1871"/>
        <w:gridCol w:w="340"/>
        <w:gridCol w:w="3572"/>
      </w:tblGrid>
      <w:tr w:rsidR="002911DE" w:rsidRPr="00DC49FA">
        <w:tc>
          <w:tcPr>
            <w:tcW w:w="3288" w:type="dxa"/>
            <w:gridSpan w:val="2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Дополнительно информируем:</w:t>
            </w:r>
          </w:p>
        </w:tc>
        <w:tc>
          <w:tcPr>
            <w:tcW w:w="5783" w:type="dxa"/>
            <w:gridSpan w:val="3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2911DE" w:rsidRPr="00DC49FA"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2948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34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06AC" w:rsidRPr="00DC49FA" w:rsidRDefault="00EA06AC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A06AC" w:rsidRDefault="00EA06AC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3A14" w:rsidRPr="00DC49FA" w:rsidRDefault="004A3A14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Кому 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DC49FA">
        <w:rPr>
          <w:rFonts w:ascii="Arial" w:hAnsi="Arial" w:cs="Arial"/>
          <w:sz w:val="24"/>
          <w:szCs w:val="24"/>
        </w:rPr>
        <w:t>(фамилия, имя, отчество</w:t>
      </w:r>
      <w:r w:rsidR="00EA06AC" w:rsidRPr="00DC49FA">
        <w:rPr>
          <w:rFonts w:ascii="Arial" w:hAnsi="Arial" w:cs="Arial"/>
          <w:sz w:val="24"/>
          <w:szCs w:val="24"/>
        </w:rPr>
        <w:t xml:space="preserve"> для граждан, </w:t>
      </w:r>
      <w:r w:rsidRPr="00DC49FA">
        <w:rPr>
          <w:rFonts w:ascii="Arial" w:hAnsi="Arial" w:cs="Arial"/>
          <w:sz w:val="24"/>
          <w:szCs w:val="24"/>
        </w:rPr>
        <w:t xml:space="preserve"> -</w:t>
      </w:r>
      <w:r w:rsidR="00EA06AC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                            _______________________________________</w:t>
      </w:r>
      <w:r w:rsidR="00EA06AC" w:rsidRPr="00DC49FA">
        <w:rPr>
          <w:rFonts w:ascii="Arial" w:hAnsi="Arial" w:cs="Arial"/>
          <w:sz w:val="24"/>
          <w:szCs w:val="24"/>
        </w:rPr>
        <w:t>_____________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полное наименование организации -</w:t>
      </w:r>
      <w:r w:rsidR="00EA06AC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для юридических лиц)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Куда 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DC49FA">
        <w:rPr>
          <w:rFonts w:ascii="Arial" w:hAnsi="Arial" w:cs="Arial"/>
          <w:sz w:val="24"/>
          <w:szCs w:val="24"/>
        </w:rPr>
        <w:t>(почтовый индекс и адрес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  <w:r w:rsidR="003E5930" w:rsidRPr="00DC49FA">
        <w:rPr>
          <w:rFonts w:ascii="Arial" w:hAnsi="Arial" w:cs="Arial"/>
          <w:sz w:val="24"/>
          <w:szCs w:val="24"/>
        </w:rPr>
        <w:t>_______________________</w:t>
      </w:r>
      <w:r w:rsidRPr="00DC49FA">
        <w:rPr>
          <w:rFonts w:ascii="Arial" w:hAnsi="Arial" w:cs="Arial"/>
          <w:sz w:val="24"/>
          <w:szCs w:val="24"/>
        </w:rPr>
        <w:t xml:space="preserve">                                         заявителя согласно заявлению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                                    _______________________________________</w:t>
      </w:r>
      <w:r w:rsidR="003E5930" w:rsidRPr="00DC49FA">
        <w:rPr>
          <w:rFonts w:ascii="Arial" w:hAnsi="Arial" w:cs="Arial"/>
          <w:sz w:val="24"/>
          <w:szCs w:val="24"/>
        </w:rPr>
        <w:t>____________________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  о переводе)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34" w:name="Par682"/>
      <w:bookmarkEnd w:id="34"/>
      <w:r w:rsidRPr="00DC49FA">
        <w:rPr>
          <w:rFonts w:ascii="Arial" w:hAnsi="Arial" w:cs="Arial"/>
          <w:sz w:val="24"/>
          <w:szCs w:val="24"/>
        </w:rPr>
        <w:t>УВЕДОМЛЕНИЕ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 переводе (отказе в переводе) </w:t>
      </w:r>
      <w:proofErr w:type="gramStart"/>
      <w:r w:rsidRPr="00DC49FA">
        <w:rPr>
          <w:rFonts w:ascii="Arial" w:hAnsi="Arial" w:cs="Arial"/>
          <w:sz w:val="24"/>
          <w:szCs w:val="24"/>
        </w:rPr>
        <w:t>жилого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(нежилого)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 в нежилое (жилое) помещение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DC49FA">
        <w:rPr>
          <w:rFonts w:ascii="Arial" w:hAnsi="Arial" w:cs="Arial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осуществляющего перевод помещения)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рассмотрев  представленные  в  соответствии  с </w:t>
      </w:r>
      <w:r w:rsidR="003E5930" w:rsidRPr="00DC49FA">
        <w:rPr>
          <w:rFonts w:ascii="Arial" w:hAnsi="Arial" w:cs="Arial"/>
          <w:sz w:val="24"/>
          <w:szCs w:val="24"/>
        </w:rPr>
        <w:t xml:space="preserve">частью 2 статьи 23 </w:t>
      </w:r>
      <w:r w:rsidRPr="00DC49FA">
        <w:rPr>
          <w:rFonts w:ascii="Arial" w:hAnsi="Arial" w:cs="Arial"/>
          <w:sz w:val="24"/>
          <w:szCs w:val="24"/>
        </w:rPr>
        <w:t>Жилищного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кодекса  Российской Федерации документы о переводе помещения общей площадью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______________________ кв. м,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находящегося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по адресу: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(наименование городского или сельского поселения)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E5930" w:rsidRPr="00DC49FA">
        <w:rPr>
          <w:rFonts w:ascii="Arial" w:hAnsi="Arial" w:cs="Arial"/>
          <w:sz w:val="24"/>
          <w:szCs w:val="24"/>
        </w:rPr>
        <w:t>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(наименование улицы, площади, проспекта, бульвара, проезда и т.п.)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дом</w:t>
      </w:r>
      <w:proofErr w:type="gramStart"/>
      <w:r w:rsidRPr="00DC49FA">
        <w:rPr>
          <w:rFonts w:ascii="Arial" w:hAnsi="Arial" w:cs="Arial"/>
          <w:sz w:val="24"/>
          <w:szCs w:val="24"/>
        </w:rPr>
        <w:t xml:space="preserve">      ,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     корпус (владение, строение),  кв.       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____       ___________________________        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(ненужное зачеркнуть)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из жилого (нежилого) в </w:t>
      </w:r>
      <w:proofErr w:type="gramStart"/>
      <w:r w:rsidRPr="00DC49FA">
        <w:rPr>
          <w:rFonts w:ascii="Arial" w:hAnsi="Arial" w:cs="Arial"/>
          <w:sz w:val="24"/>
          <w:szCs w:val="24"/>
        </w:rPr>
        <w:t>нежилое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(жилое) в целях  использования  помещения в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(ненужное зачеркнуть)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качестве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DC49FA">
        <w:rPr>
          <w:rFonts w:ascii="Arial" w:hAnsi="Arial" w:cs="Arial"/>
          <w:sz w:val="24"/>
          <w:szCs w:val="24"/>
        </w:rPr>
        <w:t>(вид использования помещения в соответствии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                         с заявлением о переводе)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РЕШИЛ</w:t>
      </w:r>
      <w:proofErr w:type="gramStart"/>
      <w:r w:rsidR="003E5930" w:rsidRPr="00DC49FA">
        <w:rPr>
          <w:rFonts w:ascii="Arial" w:hAnsi="Arial" w:cs="Arial"/>
          <w:sz w:val="24"/>
          <w:szCs w:val="24"/>
        </w:rPr>
        <w:t>:</w:t>
      </w:r>
      <w:r w:rsidRPr="00DC49FA">
        <w:rPr>
          <w:rFonts w:ascii="Arial" w:hAnsi="Arial" w:cs="Arial"/>
          <w:sz w:val="24"/>
          <w:szCs w:val="24"/>
        </w:rPr>
        <w:t xml:space="preserve"> (__________________________________________________________________):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(наименование акта, дата его принятия и номер)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а) перевести из жилого (нежилого) в нежилое (жилое) без предварительных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(ненужное зачеркнуть)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условий;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б)  перевести из жилого (нежилого) в </w:t>
      </w:r>
      <w:proofErr w:type="gramStart"/>
      <w:r w:rsidRPr="00DC49FA">
        <w:rPr>
          <w:rFonts w:ascii="Arial" w:hAnsi="Arial" w:cs="Arial"/>
          <w:sz w:val="24"/>
          <w:szCs w:val="24"/>
        </w:rPr>
        <w:t>нежилое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(жилое) при условии проведения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в установленном порядке следующих видов работ: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Pr="00DC49FA">
        <w:rPr>
          <w:rFonts w:ascii="Arial" w:hAnsi="Arial" w:cs="Arial"/>
          <w:sz w:val="24"/>
          <w:szCs w:val="24"/>
        </w:rPr>
        <w:t>(перечень работ по переустройству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(перепланировке) помещения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или иных необходимых работ по ремонту, реконструкции, реставрации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помещения)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2.  Отказать  в  переводе  указанного  помещения </w:t>
      </w:r>
      <w:proofErr w:type="gramStart"/>
      <w:r w:rsidRPr="00DC49FA">
        <w:rPr>
          <w:rFonts w:ascii="Arial" w:hAnsi="Arial" w:cs="Arial"/>
          <w:sz w:val="24"/>
          <w:szCs w:val="24"/>
        </w:rPr>
        <w:t>из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жилого (нежилого) в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нежилое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(жилое) в связи с 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(основани</w:t>
      </w:r>
      <w:proofErr w:type="gramStart"/>
      <w:r w:rsidRPr="00DC49FA">
        <w:rPr>
          <w:rFonts w:ascii="Arial" w:hAnsi="Arial" w:cs="Arial"/>
          <w:sz w:val="24"/>
          <w:szCs w:val="24"/>
        </w:rPr>
        <w:t>е(</w:t>
      </w:r>
      <w:proofErr w:type="gramEnd"/>
      <w:r w:rsidRPr="00DC49FA">
        <w:rPr>
          <w:rFonts w:ascii="Arial" w:hAnsi="Arial" w:cs="Arial"/>
          <w:sz w:val="24"/>
          <w:szCs w:val="24"/>
        </w:rPr>
        <w:t>я), установленное</w:t>
      </w:r>
      <w:r w:rsidR="003E5930" w:rsidRPr="00DC49FA">
        <w:rPr>
          <w:rFonts w:ascii="Arial" w:hAnsi="Arial" w:cs="Arial"/>
          <w:sz w:val="24"/>
          <w:szCs w:val="24"/>
        </w:rPr>
        <w:t xml:space="preserve"> частью 1 статьи 24 </w:t>
      </w:r>
      <w:r w:rsidRPr="00DC49FA">
        <w:rPr>
          <w:rFonts w:ascii="Arial" w:hAnsi="Arial" w:cs="Arial"/>
          <w:sz w:val="24"/>
          <w:szCs w:val="24"/>
        </w:rPr>
        <w:t>Жилищного кодекса Российской Федерации)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 _________________ 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 xml:space="preserve">(должность лица,     </w:t>
      </w:r>
      <w:r w:rsidR="003E5930" w:rsidRPr="00DC49F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C49FA">
        <w:rPr>
          <w:rFonts w:ascii="Arial" w:hAnsi="Arial" w:cs="Arial"/>
          <w:sz w:val="24"/>
          <w:szCs w:val="24"/>
        </w:rPr>
        <w:t xml:space="preserve"> (подпись)     (расшифровка подписи)</w:t>
      </w:r>
      <w:proofErr w:type="gramEnd"/>
    </w:p>
    <w:p w:rsidR="002911DE" w:rsidRPr="00DC49FA" w:rsidRDefault="002911DE" w:rsidP="008439D7">
      <w:pPr>
        <w:tabs>
          <w:tab w:val="left" w:pos="3145"/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подписавшего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уведомление)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"_____" _____________ 20</w:t>
      </w:r>
      <w:r w:rsidR="002911DE" w:rsidRPr="00DC49FA">
        <w:rPr>
          <w:rFonts w:ascii="Arial" w:hAnsi="Arial" w:cs="Arial"/>
          <w:sz w:val="24"/>
          <w:szCs w:val="24"/>
        </w:rPr>
        <w:t>___ г.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М.П.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E5930" w:rsidRPr="00DC49FA" w:rsidRDefault="003E5930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5" w:name="Par750"/>
            <w:bookmarkEnd w:id="35"/>
            <w:r w:rsidRPr="00DC49F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об исправлении допущенных опечаток и ошибок в уведомлении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о переводе (отказе в переводе) </w:t>
            </w: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жилого</w:t>
            </w:r>
            <w:proofErr w:type="gramEnd"/>
            <w:r w:rsidRPr="00DC49FA">
              <w:rPr>
                <w:rFonts w:ascii="Arial" w:hAnsi="Arial" w:cs="Arial"/>
                <w:sz w:val="24"/>
                <w:szCs w:val="24"/>
              </w:rPr>
              <w:t xml:space="preserve"> (нежилого)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помещения в нежилое (жилое) помещение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"__" __________ 20___ г.</w:t>
            </w:r>
          </w:p>
        </w:tc>
      </w:tr>
      <w:tr w:rsidR="002911DE" w:rsidRPr="00DC49FA">
        <w:tc>
          <w:tcPr>
            <w:tcW w:w="9071" w:type="dxa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 Сведения о заявителе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932"/>
        <w:gridCol w:w="3487"/>
      </w:tblGrid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0"/>
      </w:tblGrid>
      <w:tr w:rsidR="002911DE" w:rsidRPr="00DC49FA">
        <w:tc>
          <w:tcPr>
            <w:tcW w:w="904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2. Сведения о выданном </w:t>
            </w: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уведомлении</w:t>
            </w:r>
            <w:proofErr w:type="gramEnd"/>
            <w:r w:rsidRPr="00DC49FA">
              <w:rPr>
                <w:rFonts w:ascii="Arial" w:hAnsi="Arial" w:cs="Arial"/>
                <w:sz w:val="24"/>
                <w:szCs w:val="24"/>
              </w:rPr>
              <w:t xml:space="preserve"> о переводе (отказе в переводе) жилого (нежилого) помещения в нежилое (жилое) помещение, содержащем опечатку/ ошибку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329"/>
        <w:gridCol w:w="1984"/>
        <w:gridCol w:w="1304"/>
      </w:tblGrid>
      <w:tr w:rsidR="002911DE" w:rsidRPr="00DC49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Орган, выдавший уведомление о переводе (отказе в переводе) жилого (нежилого) помещения в нежилое (жилое) помещение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2911DE" w:rsidRPr="00DC49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3. Обоснование для внесения исправлений в уведомление о переводе (отказе в переводе) жилого (нежилого) помещения в нежилое (жилое) помещение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35"/>
        <w:gridCol w:w="2721"/>
        <w:gridCol w:w="3061"/>
      </w:tblGrid>
      <w:tr w:rsidR="002911DE" w:rsidRPr="00DC49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Данные (сведения), указанные в уведомлении о переводе (отказе в переводе) жилого (нежилого) помещения в нежилое (жилое) помещение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Данные (сведения), которые необходимо указать в уведомлении о переводе (отказе в переводе) жилого (нежилого) помещения в нежилое (жилое) помещение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Обоснование с указанием реквизита</w:t>
            </w: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C49FA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DC49FA">
              <w:rPr>
                <w:rFonts w:ascii="Arial" w:hAnsi="Arial" w:cs="Arial"/>
                <w:sz w:val="24"/>
                <w:szCs w:val="24"/>
              </w:rPr>
              <w:t>) документа (-</w:t>
            </w:r>
            <w:proofErr w:type="spellStart"/>
            <w:r w:rsidRPr="00DC49FA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DC49FA">
              <w:rPr>
                <w:rFonts w:ascii="Arial" w:hAnsi="Arial" w:cs="Arial"/>
                <w:sz w:val="24"/>
                <w:szCs w:val="24"/>
              </w:rPr>
              <w:t>), документации, на основании которых принималось решение о выдаче уведомления о переводе (отказе в переводе) жилого (нежилого) помещения в нежилое (жилое) помещение</w:t>
            </w:r>
          </w:p>
        </w:tc>
      </w:tr>
      <w:tr w:rsidR="002911DE" w:rsidRPr="00DC49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9"/>
        <w:gridCol w:w="4386"/>
        <w:gridCol w:w="2976"/>
      </w:tblGrid>
      <w:tr w:rsidR="002911DE" w:rsidRPr="00DC49FA">
        <w:tc>
          <w:tcPr>
            <w:tcW w:w="9071" w:type="dxa"/>
            <w:gridSpan w:val="3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Прошу внести исправления в уведомление о переводе (отказе в переводе) жилого (нежилого) помещения в нежилое (жилое) помещение, содержащее опечатку/ошибку.</w:t>
            </w:r>
          </w:p>
        </w:tc>
      </w:tr>
      <w:tr w:rsidR="002911DE" w:rsidRPr="00DC49FA">
        <w:tc>
          <w:tcPr>
            <w:tcW w:w="1709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95" w:type="dxa"/>
            <w:gridSpan w:val="2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 для связи: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gridSpan w:val="3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68"/>
        <w:gridCol w:w="1701"/>
      </w:tblGrid>
      <w:tr w:rsidR="002911DE" w:rsidRPr="00DC49FA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направить на бумажном носителе на почтовый адрес: 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7"/>
        <w:gridCol w:w="2268"/>
        <w:gridCol w:w="340"/>
        <w:gridCol w:w="3005"/>
      </w:tblGrid>
      <w:tr w:rsidR="002911DE" w:rsidRPr="00DC49FA">
        <w:tc>
          <w:tcPr>
            <w:tcW w:w="3457" w:type="dxa"/>
            <w:vMerge w:val="restart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3457" w:type="dxa"/>
            <w:vMerge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Приложение N 5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Кому 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36" w:name="Par843"/>
      <w:bookmarkEnd w:id="36"/>
      <w:r w:rsidRPr="00DC49FA">
        <w:rPr>
          <w:rFonts w:ascii="Arial" w:hAnsi="Arial" w:cs="Arial"/>
          <w:sz w:val="24"/>
          <w:szCs w:val="24"/>
        </w:rPr>
        <w:t>РЕШЕНИЕ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об отказе во внесении исправлений в уведомление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 переводе (отказе в переводе) </w:t>
      </w:r>
      <w:proofErr w:type="gramStart"/>
      <w:r w:rsidRPr="00DC49FA">
        <w:rPr>
          <w:rFonts w:ascii="Arial" w:hAnsi="Arial" w:cs="Arial"/>
          <w:sz w:val="24"/>
          <w:szCs w:val="24"/>
        </w:rPr>
        <w:t>жилого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(нежилого)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 в нежилое (жилое) помещение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(наименование уполномоченного органа местного самоуправления)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 результатам рассмотрения заявления об исправлении допущенных опечаток 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ошибок  в  уведомлении  о  переводе  (отказе  в переводе) </w:t>
      </w:r>
      <w:proofErr w:type="gramStart"/>
      <w:r w:rsidRPr="00DC49FA">
        <w:rPr>
          <w:rFonts w:ascii="Arial" w:hAnsi="Arial" w:cs="Arial"/>
          <w:sz w:val="24"/>
          <w:szCs w:val="24"/>
        </w:rPr>
        <w:t>жилого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(нежилого)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 в нежилое (жилое) помещение от ________________ N 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(дата и номер регистрации)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принято   решение   об   отказе   во  внесении  исправлений  в  уведомление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   переводе   (отказе   в   переводе)   жилого   (нежилого)   помещения  </w:t>
      </w:r>
      <w:proofErr w:type="gramStart"/>
      <w:r w:rsidRPr="00DC49FA">
        <w:rPr>
          <w:rFonts w:ascii="Arial" w:hAnsi="Arial" w:cs="Arial"/>
          <w:sz w:val="24"/>
          <w:szCs w:val="24"/>
        </w:rPr>
        <w:t>в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нежилое (жилое) помещение.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4"/>
        <w:gridCol w:w="4082"/>
        <w:gridCol w:w="2721"/>
      </w:tblGrid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3E5930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№</w:t>
            </w:r>
            <w:r w:rsidR="002911DE" w:rsidRPr="00DC49FA">
              <w:rPr>
                <w:rFonts w:ascii="Arial" w:hAnsi="Arial" w:cs="Arial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Наименование основания для отказа во внесении исправлений в уведомление о переводе (отказе в переводе) жилого (нежилого) помещения в нежилое (жилое) помещение в соответствии с Административным регламентом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Разъяснение причин отказа во внесении исправлений в уведомление о переводе (отказе в переводе) жилого (нежилого) помещения в нежилое (жилое) помещение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3E5930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«а» пункта 2.25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несоответствие заявителя кругу лиц, указанных в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 xml:space="preserve">пунктах 1.2 и 1.3 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3E5930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Подпункт «б» пункта 2.25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отсутствие факта допущения опечаток и ошибок в уведомлении о переводе (отказе в переводе) жилого (нежилого) помещения в нежилое (жилое) помещение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Вы  вправе  повторно  обратиться с заявлением об исправлении </w:t>
      </w:r>
      <w:proofErr w:type="gramStart"/>
      <w:r w:rsidRPr="00DC49FA">
        <w:rPr>
          <w:rFonts w:ascii="Arial" w:hAnsi="Arial" w:cs="Arial"/>
          <w:sz w:val="24"/>
          <w:szCs w:val="24"/>
        </w:rPr>
        <w:t>допущенных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опечаток  и  ошибок  в  уведомлении  о  переводе (отказе в переводе) </w:t>
      </w:r>
      <w:proofErr w:type="gramStart"/>
      <w:r w:rsidRPr="00DC49FA">
        <w:rPr>
          <w:rFonts w:ascii="Arial" w:hAnsi="Arial" w:cs="Arial"/>
          <w:sz w:val="24"/>
          <w:szCs w:val="24"/>
        </w:rPr>
        <w:t>жилого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(нежилого) помещения в нежилое (жилое) помещение после устранения </w:t>
      </w:r>
      <w:proofErr w:type="gramStart"/>
      <w:r w:rsidRPr="00DC49FA">
        <w:rPr>
          <w:rFonts w:ascii="Arial" w:hAnsi="Arial" w:cs="Arial"/>
          <w:sz w:val="24"/>
          <w:szCs w:val="24"/>
        </w:rPr>
        <w:t>указанных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нарушений.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Дополнительно информируем:_____________________________________________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gramStart"/>
      <w:r w:rsidRPr="00DC49FA">
        <w:rPr>
          <w:rFonts w:ascii="Arial" w:hAnsi="Arial" w:cs="Arial"/>
          <w:sz w:val="24"/>
          <w:szCs w:val="24"/>
        </w:rPr>
        <w:t>(указывается информация, необходимая для устранения причин отказа во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49FA">
        <w:rPr>
          <w:rFonts w:ascii="Arial" w:hAnsi="Arial" w:cs="Arial"/>
          <w:sz w:val="24"/>
          <w:szCs w:val="24"/>
        </w:rPr>
        <w:t>внесении</w:t>
      </w:r>
      <w:proofErr w:type="gramEnd"/>
      <w:r w:rsidRPr="00DC49FA">
        <w:rPr>
          <w:rFonts w:ascii="Arial" w:hAnsi="Arial" w:cs="Arial"/>
          <w:sz w:val="24"/>
          <w:szCs w:val="24"/>
        </w:rPr>
        <w:t xml:space="preserve"> исправлений, а также иная дополнительная информация при наличии)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   _____________   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(должность)       (подпись)      (фамилия, имя, отчество (при наличии))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Дата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Приложение N 6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7" w:name="Par890"/>
            <w:bookmarkEnd w:id="37"/>
            <w:r w:rsidRPr="00DC49F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 выдаче дубликата уведомления о переводе (отказе в переводе) жилого (нежилого) помещения в нежилое (жилое) помещение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"__" __________ 20___ г.</w:t>
            </w:r>
          </w:p>
        </w:tc>
      </w:tr>
      <w:tr w:rsidR="002911DE" w:rsidRPr="00DC49FA">
        <w:tc>
          <w:tcPr>
            <w:tcW w:w="9071" w:type="dxa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 Сведения о заявителе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5046"/>
        <w:gridCol w:w="3380"/>
      </w:tblGrid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  <w:vAlign w:val="center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2. Сведения о выданном </w:t>
            </w: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уведомлении</w:t>
            </w:r>
            <w:proofErr w:type="gramEnd"/>
            <w:r w:rsidRPr="00DC49FA">
              <w:rPr>
                <w:rFonts w:ascii="Arial" w:hAnsi="Arial" w:cs="Arial"/>
                <w:sz w:val="24"/>
                <w:szCs w:val="24"/>
              </w:rPr>
              <w:t xml:space="preserve"> о переводе (отказе в переводе) жилого (нежилого) помещения в нежилое (жилое) помещение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102"/>
        <w:gridCol w:w="2041"/>
        <w:gridCol w:w="1304"/>
      </w:tblGrid>
      <w:tr w:rsidR="002911DE" w:rsidRPr="00DC4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Орган, выдавший уведомление о переводе (отказе в переводе) жилого (нежилого) помещения в нежилое (жилое) помещение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2911DE" w:rsidRPr="00DC4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Прошу выдать дубликат уведомления о переводе (отказе в переводе) жилого (нежилого) помещения в нежилое (жилое) помещение.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Приложение: _______________________________________________________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 для связи: 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2"/>
        <w:gridCol w:w="1417"/>
      </w:tblGrid>
      <w:tr w:rsidR="002911DE" w:rsidRPr="00DC49FA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</w:t>
            </w:r>
            <w:proofErr w:type="gramStart"/>
            <w:r w:rsidRPr="00DC49F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адресу: 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7"/>
        <w:gridCol w:w="2268"/>
        <w:gridCol w:w="340"/>
        <w:gridCol w:w="3005"/>
      </w:tblGrid>
      <w:tr w:rsidR="002911DE" w:rsidRPr="00DC49FA">
        <w:tc>
          <w:tcPr>
            <w:tcW w:w="3457" w:type="dxa"/>
            <w:vMerge w:val="restart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3457" w:type="dxa"/>
            <w:vMerge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 N 7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Кому 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</w:t>
      </w:r>
      <w:r w:rsidR="003E5930" w:rsidRPr="00DC49FA">
        <w:rPr>
          <w:rFonts w:ascii="Arial" w:hAnsi="Arial" w:cs="Arial"/>
          <w:sz w:val="24"/>
          <w:szCs w:val="24"/>
        </w:rPr>
        <w:t xml:space="preserve">                                    </w:t>
      </w:r>
      <w:r w:rsidRPr="00DC49FA">
        <w:rPr>
          <w:rFonts w:ascii="Arial" w:hAnsi="Arial" w:cs="Arial"/>
          <w:sz w:val="24"/>
          <w:szCs w:val="24"/>
        </w:rPr>
        <w:t xml:space="preserve">  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38" w:name="Par970"/>
      <w:bookmarkEnd w:id="38"/>
      <w:r w:rsidRPr="00DC49FA">
        <w:rPr>
          <w:rFonts w:ascii="Arial" w:hAnsi="Arial" w:cs="Arial"/>
          <w:sz w:val="24"/>
          <w:szCs w:val="24"/>
        </w:rPr>
        <w:t>РЕШЕНИЕ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об отказе в выдаче дубликата уведомления о переводе (отказе в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переводе</w:t>
      </w:r>
      <w:proofErr w:type="gramEnd"/>
      <w:r w:rsidRPr="00DC49FA">
        <w:rPr>
          <w:rFonts w:ascii="Arial" w:hAnsi="Arial" w:cs="Arial"/>
          <w:sz w:val="24"/>
          <w:szCs w:val="24"/>
        </w:rPr>
        <w:t>) жилого (нежилого) помещения в нежилое (жилое) помещение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(наименование уполномоченного органа местного самоуправления)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 результатам  рассмотрения  заявления  о  выдаче дубликата уведомления о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переводе  (отказе в переводе) жилого (нежилого) помещения в нежилое (жилое)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помещение от __________ N ___________ принято решение об  отказе  в  выдаче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(дата и номер регистрации)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>дубликата уведомления  о  переводе  (отказе в переводе)  жилого  (нежилого)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 в нежилое (жилое) помещение.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4"/>
        <w:gridCol w:w="3742"/>
        <w:gridCol w:w="3061"/>
      </w:tblGrid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3E5930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№</w:t>
            </w:r>
            <w:r w:rsidR="002911DE" w:rsidRPr="00DC49FA">
              <w:rPr>
                <w:rFonts w:ascii="Arial" w:hAnsi="Arial" w:cs="Arial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Наименование основания для отказа в выдаче дубликата уведомления о переводе (отказе в переводе) жилого (нежилого) помещения в нежилое (жилое) помещение в соответствии с Административным регламентом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Разъяснение причин отказа в выдаче дубликата уведомления о переводе (отказе в переводе) жилого (нежилого) помещения в нежилое (жилое) помещение</w:t>
            </w:r>
          </w:p>
        </w:tc>
      </w:tr>
      <w:tr w:rsidR="002911DE" w:rsidRPr="00DC49FA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3E5930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Пункт 2.27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несоответствие заявителя кругу лиц, указанных в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 xml:space="preserve">пунктах 1.2 и 1.3 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Вы   вправе   повторно  обратиться  с  заявлением  о  выдаче  дубликата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уведомления  о  переводе  (отказе в переводе) жилого (нежилого) помещения </w:t>
      </w:r>
      <w:proofErr w:type="gramStart"/>
      <w:r w:rsidRPr="00DC49FA">
        <w:rPr>
          <w:rFonts w:ascii="Arial" w:hAnsi="Arial" w:cs="Arial"/>
          <w:sz w:val="24"/>
          <w:szCs w:val="24"/>
        </w:rPr>
        <w:t>в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нежилое (жилое) помещение после устранения указанного нарушения.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Дополнительно информируем: 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DC49FA">
        <w:rPr>
          <w:rFonts w:ascii="Arial" w:hAnsi="Arial" w:cs="Arial"/>
          <w:sz w:val="24"/>
          <w:szCs w:val="24"/>
        </w:rPr>
        <w:t>(указывается информация, необходимая для устранения причин отказа в выдаче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дубликата, а также иная дополнительная информация при наличии)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   ______________   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(должность)         (подпись)     (фамилия, имя, отчество (при наличии))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Дата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 N 8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ФОРМА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9" w:name="Par1012"/>
            <w:bookmarkEnd w:id="39"/>
            <w:r w:rsidRPr="00DC49FA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об оставлении заявления о переводе жилого помещения в нежилое помещение и нежилого помещения в жилое помещение без рассмотрения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"__" __________ 20___ г.</w:t>
            </w:r>
          </w:p>
        </w:tc>
      </w:tr>
      <w:tr w:rsidR="002911DE" w:rsidRPr="00DC49FA">
        <w:tc>
          <w:tcPr>
            <w:tcW w:w="9071" w:type="dxa"/>
            <w:tcBorders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(наименование уполномоченного органа местного самоуправления)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Прошу оставить заявление о переводе жилого помещения в нежилое помещение и нежилого помещения в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 xml:space="preserve">жилое помещение </w:t>
            </w:r>
            <w:proofErr w:type="gramStart"/>
            <w:r w:rsidR="003E5930" w:rsidRPr="00DC49F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3E5930" w:rsidRPr="00DC49FA">
              <w:rPr>
                <w:rFonts w:ascii="Arial" w:hAnsi="Arial" w:cs="Arial"/>
                <w:sz w:val="24"/>
                <w:szCs w:val="24"/>
              </w:rPr>
              <w:t xml:space="preserve"> ___________ №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____________ без рассмотрения.</w:t>
            </w:r>
          </w:p>
        </w:tc>
      </w:tr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 Сведения о заявителе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989"/>
        <w:gridCol w:w="3458"/>
      </w:tblGrid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Основной государственный регистрационный номер индивидуального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предпринимателя, в случае если заявитель является индивидуальным предпринимателем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911DE" w:rsidRPr="00DC49FA">
        <w:tc>
          <w:tcPr>
            <w:tcW w:w="9071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Приложение: ________________________________________________________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Номер телефона и адрес электронной почты для связи: _____________________</w:t>
            </w:r>
          </w:p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рассмотрения настоящего заявления прошу: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2911DE" w:rsidRPr="00DC49F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269"/>
        <w:gridCol w:w="283"/>
        <w:gridCol w:w="3061"/>
      </w:tblGrid>
      <w:tr w:rsidR="002911DE" w:rsidRPr="00DC49FA">
        <w:tc>
          <w:tcPr>
            <w:tcW w:w="3402" w:type="dxa"/>
            <w:vMerge w:val="restart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3402" w:type="dxa"/>
            <w:vMerge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 N 9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Кому 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40" w:name="Par1079"/>
      <w:bookmarkEnd w:id="40"/>
      <w:r w:rsidRPr="00DC49FA">
        <w:rPr>
          <w:rFonts w:ascii="Arial" w:hAnsi="Arial" w:cs="Arial"/>
          <w:sz w:val="24"/>
          <w:szCs w:val="24"/>
        </w:rPr>
        <w:t>РЕШЕНИЕ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об оставлении заявления о переводе жилого помещения в </w:t>
      </w:r>
      <w:proofErr w:type="gramStart"/>
      <w:r w:rsidRPr="00DC49FA">
        <w:rPr>
          <w:rFonts w:ascii="Arial" w:hAnsi="Arial" w:cs="Arial"/>
          <w:sz w:val="24"/>
          <w:szCs w:val="24"/>
        </w:rPr>
        <w:t>нежилое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помещение и нежилого помещения в жилое помещение без рассмотрения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На основании</w:t>
      </w:r>
      <w:r w:rsidR="003E5930" w:rsidRPr="00DC49FA">
        <w:rPr>
          <w:rFonts w:ascii="Arial" w:hAnsi="Arial" w:cs="Arial"/>
          <w:sz w:val="24"/>
          <w:szCs w:val="24"/>
        </w:rPr>
        <w:t xml:space="preserve"> Вашего заявления </w:t>
      </w:r>
      <w:proofErr w:type="gramStart"/>
      <w:r w:rsidR="003E5930" w:rsidRPr="00DC49FA">
        <w:rPr>
          <w:rFonts w:ascii="Arial" w:hAnsi="Arial" w:cs="Arial"/>
          <w:sz w:val="24"/>
          <w:szCs w:val="24"/>
        </w:rPr>
        <w:t>от</w:t>
      </w:r>
      <w:proofErr w:type="gramEnd"/>
      <w:r w:rsidR="003E5930" w:rsidRPr="00DC49FA">
        <w:rPr>
          <w:rFonts w:ascii="Arial" w:hAnsi="Arial" w:cs="Arial"/>
          <w:sz w:val="24"/>
          <w:szCs w:val="24"/>
        </w:rPr>
        <w:t xml:space="preserve"> _________ №</w:t>
      </w:r>
      <w:r w:rsidRPr="00DC49FA">
        <w:rPr>
          <w:rFonts w:ascii="Arial" w:hAnsi="Arial" w:cs="Arial"/>
          <w:sz w:val="24"/>
          <w:szCs w:val="24"/>
        </w:rPr>
        <w:t xml:space="preserve"> ____________ об оставлении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                             (дата и номер регистрации)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заявления  о  переводе  жилого  помещения  в  нежилое  помещение и нежилого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помещения в жилое помещение без рассмотрения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   (наименование уполномоченного органа местного самоуправления)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принято  решение  об  оставлении  заявления  о  переводе жилого помещения в</w:t>
      </w:r>
      <w:r w:rsidR="003E5930" w:rsidRPr="00DC49FA">
        <w:rPr>
          <w:rFonts w:ascii="Arial" w:hAnsi="Arial" w:cs="Arial"/>
          <w:sz w:val="24"/>
          <w:szCs w:val="24"/>
        </w:rPr>
        <w:t xml:space="preserve"> </w:t>
      </w:r>
      <w:r w:rsidRPr="00DC49FA">
        <w:rPr>
          <w:rFonts w:ascii="Arial" w:hAnsi="Arial" w:cs="Arial"/>
          <w:sz w:val="24"/>
          <w:szCs w:val="24"/>
        </w:rPr>
        <w:t xml:space="preserve">нежилое   помещение   и   нежилого   помещения   в   жилое   помещение   </w:t>
      </w:r>
      <w:proofErr w:type="gramStart"/>
      <w:r w:rsidRPr="00DC49FA">
        <w:rPr>
          <w:rFonts w:ascii="Arial" w:hAnsi="Arial" w:cs="Arial"/>
          <w:sz w:val="24"/>
          <w:szCs w:val="24"/>
        </w:rPr>
        <w:t>от</w:t>
      </w:r>
      <w:proofErr w:type="gramEnd"/>
      <w:r w:rsidR="003E5930" w:rsidRPr="00DC49FA">
        <w:rPr>
          <w:rFonts w:ascii="Arial" w:hAnsi="Arial" w:cs="Arial"/>
          <w:sz w:val="24"/>
          <w:szCs w:val="24"/>
        </w:rPr>
        <w:t xml:space="preserve"> _________ №</w:t>
      </w:r>
      <w:r w:rsidRPr="00DC49FA">
        <w:rPr>
          <w:rFonts w:ascii="Arial" w:hAnsi="Arial" w:cs="Arial"/>
          <w:sz w:val="24"/>
          <w:szCs w:val="24"/>
        </w:rPr>
        <w:t xml:space="preserve"> _____________ без рассмотрения.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(дата и номер регистрации)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lastRenderedPageBreak/>
        <w:t>____________________ _______________ ______________________________________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 xml:space="preserve">    (должность)           (подпись)  (фамилия, имя, отчество (при наличии))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Дата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696A" w:rsidRPr="00DC49FA" w:rsidRDefault="00DC696A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Приложение N 10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49FA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bookmarkStart w:id="41" w:name="Par1108"/>
      <w:bookmarkEnd w:id="41"/>
      <w:r w:rsidRPr="00DC49FA">
        <w:rPr>
          <w:rFonts w:ascii="Arial" w:hAnsi="Arial" w:cs="Arial"/>
          <w:b/>
          <w:bCs/>
          <w:sz w:val="24"/>
          <w:szCs w:val="24"/>
        </w:rPr>
        <w:t>СОСТАВ,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 xml:space="preserve">ПОСЛЕДОВАТЕЛЬНОСТЬ И СРОКИ ВЫПОЛНЕНИЯ </w:t>
      </w:r>
      <w:proofErr w:type="gramStart"/>
      <w:r w:rsidRPr="00DC49FA">
        <w:rPr>
          <w:rFonts w:ascii="Arial" w:hAnsi="Arial" w:cs="Arial"/>
          <w:b/>
          <w:bCs/>
          <w:sz w:val="24"/>
          <w:szCs w:val="24"/>
        </w:rPr>
        <w:t>АДМИНИСТРАТИВНЫХ</w:t>
      </w:r>
      <w:proofErr w:type="gramEnd"/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DC49FA">
        <w:rPr>
          <w:rFonts w:ascii="Arial" w:hAnsi="Arial" w:cs="Arial"/>
          <w:b/>
          <w:bCs/>
          <w:sz w:val="24"/>
          <w:szCs w:val="24"/>
        </w:rPr>
        <w:t>ПРОЦЕДУР (ДЕЙСТВИЙ) ПРИ ПРЕДОСТАВЛЕНИИ МУНИЦИПАЛЬНОЙ УСЛУГИ</w:t>
      </w: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911DE" w:rsidRPr="00DC49F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098"/>
        <w:gridCol w:w="1871"/>
        <w:gridCol w:w="1871"/>
        <w:gridCol w:w="1361"/>
        <w:gridCol w:w="2154"/>
        <w:gridCol w:w="2438"/>
      </w:tblGrid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11DE" w:rsidRPr="00DC49FA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2911DE" w:rsidRPr="00DC49F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>пунктом 2.13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 1 рабочего дня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Принятие решения об отказе в приеме документов, в случае выявления оснований для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отказа в приеме документов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за регистрацию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 3 рабочих дней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Уполномоченный орган/ГИС/ПГС/СМЭВ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>пунктом 2.9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и информацию, если иные сроки не предусмотрены законодательством РФ и субъекта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муниципально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орган/ГИС/ПГС/СМЭВ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911DE" w:rsidRPr="00DC49FA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 25 календарных дней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Основания отказа в предоставлении муниципальной услуги, предусмотренные </w:t>
            </w:r>
            <w:r w:rsidR="003E5930" w:rsidRPr="00DC49FA">
              <w:rPr>
                <w:rFonts w:ascii="Arial" w:hAnsi="Arial" w:cs="Arial"/>
                <w:sz w:val="24"/>
                <w:szCs w:val="24"/>
              </w:rPr>
              <w:t>пунктом 2.19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911DE" w:rsidRPr="00DC49F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Направление уведомления заявителю о необходимости предоставления документа и (или) информации, необходимых для перевода, в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связи с получением Уполномоченным органом ответа на межведомственный запрос об отсутствии данных документа и (или) информации в органах власти или подведомственных организациях.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Проведение осмотра переводимого помещения, если проектом было предусмотрено проведение переустройства и (или) перепланировки помещения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4. Принятие решения</w:t>
            </w:r>
          </w:p>
        </w:tc>
      </w:tr>
      <w:tr w:rsidR="002911DE" w:rsidRPr="00DC49F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Проект результата предоставления муниципально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й услуги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Принятие решения о предоставления муниципальной услуги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 3 рабочих дней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орган/ГИС/ПГС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Уполномоченный орган/ГИС/ПГС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Результат предоставления муниципальной услуги по </w:t>
            </w:r>
            <w:r w:rsidR="007C312F" w:rsidRPr="00DC49FA">
              <w:rPr>
                <w:rFonts w:ascii="Arial" w:hAnsi="Arial" w:cs="Arial"/>
                <w:sz w:val="24"/>
                <w:szCs w:val="24"/>
              </w:rPr>
              <w:t>форме</w:t>
            </w:r>
            <w:r w:rsidRPr="00DC49FA">
              <w:rPr>
                <w:rFonts w:ascii="Arial" w:hAnsi="Arial" w:cs="Arial"/>
                <w:sz w:val="24"/>
                <w:szCs w:val="24"/>
              </w:rPr>
              <w:t>, приведенной в приложении N 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911DE" w:rsidRPr="00DC49F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DE" w:rsidRPr="00DC49FA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Формирование и регистрация результата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услуги, указанного в </w:t>
            </w:r>
            <w:r w:rsidR="007C312F" w:rsidRPr="00DC49FA">
              <w:rPr>
                <w:rFonts w:ascii="Arial" w:hAnsi="Arial" w:cs="Arial"/>
                <w:sz w:val="24"/>
                <w:szCs w:val="24"/>
              </w:rPr>
              <w:t xml:space="preserve">пункте 2.20 </w:t>
            </w:r>
            <w:r w:rsidRPr="00DC49FA">
              <w:rPr>
                <w:rFonts w:ascii="Arial" w:hAnsi="Arial" w:cs="Arial"/>
                <w:sz w:val="24"/>
                <w:szCs w:val="24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Регистрация результата предоставления муниципальной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позднее чем через 1 рабочий день со дня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принятия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 Уполномоченного органа,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Pr="00DC49F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</w:t>
            </w:r>
            <w:r w:rsidR="007C312F" w:rsidRPr="00DC49FA">
              <w:rPr>
                <w:rFonts w:ascii="Arial" w:hAnsi="Arial" w:cs="Arial"/>
                <w:sz w:val="24"/>
                <w:szCs w:val="24"/>
              </w:rPr>
              <w:t>пункте 2.17</w:t>
            </w:r>
            <w:r w:rsidRPr="00DC49FA">
              <w:rPr>
                <w:rFonts w:ascii="Arial" w:hAnsi="Arial" w:cs="Arial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Уполномоченный орган/АИС МФЦ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2911DE" w:rsidRPr="00DC49F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E" w:rsidRPr="00DC49FA" w:rsidRDefault="002911DE" w:rsidP="008439D7">
            <w:pPr>
              <w:tabs>
                <w:tab w:val="left" w:pos="9639"/>
                <w:tab w:val="left" w:pos="99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9FA">
              <w:rPr>
                <w:rFonts w:ascii="Arial" w:hAnsi="Arial" w:cs="Arial"/>
                <w:sz w:val="24"/>
                <w:szCs w:val="24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1DE" w:rsidRPr="00DC49FA" w:rsidRDefault="002911DE" w:rsidP="008439D7">
      <w:pPr>
        <w:tabs>
          <w:tab w:val="left" w:pos="963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A89" w:rsidRPr="00DC49FA" w:rsidRDefault="00206A89" w:rsidP="008439D7">
      <w:pPr>
        <w:tabs>
          <w:tab w:val="left" w:pos="9639"/>
          <w:tab w:val="left" w:pos="9923"/>
        </w:tabs>
        <w:rPr>
          <w:rFonts w:ascii="Arial" w:hAnsi="Arial" w:cs="Arial"/>
          <w:sz w:val="24"/>
          <w:szCs w:val="24"/>
        </w:rPr>
      </w:pPr>
    </w:p>
    <w:sectPr w:rsidR="00206A89" w:rsidRPr="00DC49FA" w:rsidSect="002911D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9B" w:rsidRDefault="002D6F9B" w:rsidP="004A3A14">
      <w:pPr>
        <w:spacing w:after="0" w:line="240" w:lineRule="auto"/>
      </w:pPr>
      <w:r>
        <w:separator/>
      </w:r>
    </w:p>
  </w:endnote>
  <w:endnote w:type="continuationSeparator" w:id="0">
    <w:p w:rsidR="002D6F9B" w:rsidRDefault="002D6F9B" w:rsidP="004A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9B" w:rsidRDefault="002D6F9B" w:rsidP="004A3A14">
      <w:pPr>
        <w:spacing w:after="0" w:line="240" w:lineRule="auto"/>
      </w:pPr>
      <w:r>
        <w:separator/>
      </w:r>
    </w:p>
  </w:footnote>
  <w:footnote w:type="continuationSeparator" w:id="0">
    <w:p w:rsidR="002D6F9B" w:rsidRDefault="002D6F9B" w:rsidP="004A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24D0"/>
    <w:multiLevelType w:val="hybridMultilevel"/>
    <w:tmpl w:val="2A5C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DE"/>
    <w:rsid w:val="000B2925"/>
    <w:rsid w:val="00142286"/>
    <w:rsid w:val="001545AD"/>
    <w:rsid w:val="001A10D4"/>
    <w:rsid w:val="001E0EFC"/>
    <w:rsid w:val="00206A89"/>
    <w:rsid w:val="002911DE"/>
    <w:rsid w:val="002B78EB"/>
    <w:rsid w:val="002D6F9B"/>
    <w:rsid w:val="00331535"/>
    <w:rsid w:val="0035092F"/>
    <w:rsid w:val="003B6303"/>
    <w:rsid w:val="003E5930"/>
    <w:rsid w:val="003E5E55"/>
    <w:rsid w:val="004742B1"/>
    <w:rsid w:val="00474F04"/>
    <w:rsid w:val="004A3A14"/>
    <w:rsid w:val="00571A00"/>
    <w:rsid w:val="00685450"/>
    <w:rsid w:val="00707AB4"/>
    <w:rsid w:val="007C312F"/>
    <w:rsid w:val="008439D7"/>
    <w:rsid w:val="008F53A2"/>
    <w:rsid w:val="00914C93"/>
    <w:rsid w:val="00B5041A"/>
    <w:rsid w:val="00B67750"/>
    <w:rsid w:val="00BF0094"/>
    <w:rsid w:val="00C07D6B"/>
    <w:rsid w:val="00C16B76"/>
    <w:rsid w:val="00C2544D"/>
    <w:rsid w:val="00D35690"/>
    <w:rsid w:val="00D64EBF"/>
    <w:rsid w:val="00DC49FA"/>
    <w:rsid w:val="00DC696A"/>
    <w:rsid w:val="00DE4F0C"/>
    <w:rsid w:val="00E45F39"/>
    <w:rsid w:val="00E866A6"/>
    <w:rsid w:val="00EA06AC"/>
    <w:rsid w:val="00EA27C3"/>
    <w:rsid w:val="00F258F5"/>
    <w:rsid w:val="00FB757B"/>
    <w:rsid w:val="00FF45ED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00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A14"/>
  </w:style>
  <w:style w:type="paragraph" w:styleId="a9">
    <w:name w:val="footer"/>
    <w:basedOn w:val="a"/>
    <w:link w:val="aa"/>
    <w:uiPriority w:val="99"/>
    <w:semiHidden/>
    <w:unhideWhenUsed/>
    <w:rsid w:val="004A3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58</Pages>
  <Words>14595</Words>
  <Characters>83195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2023-04-09T11:43:00Z</cp:lastPrinted>
  <dcterms:created xsi:type="dcterms:W3CDTF">2023-04-07T09:12:00Z</dcterms:created>
  <dcterms:modified xsi:type="dcterms:W3CDTF">2023-04-09T11:44:00Z</dcterms:modified>
</cp:coreProperties>
</file>